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B78A3" w:rsidR="007C6363" w:rsidP="007C6363" w:rsidRDefault="00883060" w14:paraId="43730CBB" w14:textId="77777777">
      <w:pPr>
        <w:pStyle w:val="BCoverHeading"/>
        <w:pBdr>
          <w:bottom w:val="none" w:color="auto" w:sz="0" w:space="0"/>
        </w:pBdr>
        <w:spacing w:after="0"/>
        <w:rPr>
          <w:sz w:val="16"/>
          <w:szCs w:val="16"/>
          <w:lang w:val="en-CA"/>
        </w:rPr>
      </w:pPr>
      <w:r w:rsidRPr="00FB78A3">
        <w:rPr>
          <w:noProof/>
          <w:color w:val="2B579A"/>
          <w:sz w:val="16"/>
          <w:szCs w:val="16"/>
          <w:shd w:val="clear" w:color="auto" w:fill="E6E6E6"/>
          <w:lang w:val="en-CA"/>
        </w:rPr>
        <w:drawing>
          <wp:anchor distT="0" distB="0" distL="114300" distR="114300" simplePos="0" relativeHeight="251658240" behindDoc="1" locked="0" layoutInCell="1" allowOverlap="1" wp14:anchorId="37A575AD" wp14:editId="5EFA7C28">
            <wp:simplePos x="0" y="0"/>
            <wp:positionH relativeFrom="page">
              <wp:posOffset>-73152</wp:posOffset>
            </wp:positionH>
            <wp:positionV relativeFrom="paragraph">
              <wp:posOffset>-731520</wp:posOffset>
            </wp:positionV>
            <wp:extent cx="7841894" cy="5450117"/>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37911278_XXX--a.jpg"/>
                    <pic:cNvPicPr/>
                  </pic:nvPicPr>
                  <pic:blipFill>
                    <a:blip r:embed="rId11">
                      <a:extLst>
                        <a:ext uri="{28A0092B-C50C-407E-A947-70E740481C1C}">
                          <a14:useLocalDpi xmlns:a14="http://schemas.microsoft.com/office/drawing/2010/main" val="0"/>
                        </a:ext>
                      </a:extLst>
                    </a:blip>
                    <a:stretch>
                      <a:fillRect/>
                    </a:stretch>
                  </pic:blipFill>
                  <pic:spPr>
                    <a:xfrm>
                      <a:off x="0" y="0"/>
                      <a:ext cx="7858824" cy="5461883"/>
                    </a:xfrm>
                    <a:prstGeom prst="rect">
                      <a:avLst/>
                    </a:prstGeom>
                  </pic:spPr>
                </pic:pic>
              </a:graphicData>
            </a:graphic>
            <wp14:sizeRelH relativeFrom="page">
              <wp14:pctWidth>0</wp14:pctWidth>
            </wp14:sizeRelH>
            <wp14:sizeRelV relativeFrom="page">
              <wp14:pctHeight>0</wp14:pctHeight>
            </wp14:sizeRelV>
          </wp:anchor>
        </w:drawing>
      </w:r>
      <w:r w:rsidR="3F70AAFE">
        <w:rPr/>
        <w:t/>
      </w:r>
    </w:p>
    <w:p w:rsidRPr="00FB78A3" w:rsidR="007C6363" w:rsidP="007C6363" w:rsidRDefault="007C6363" w14:paraId="2FBC4703" w14:textId="77777777">
      <w:pPr>
        <w:pStyle w:val="BBody"/>
        <w:rPr>
          <w:lang w:val="en-CA"/>
        </w:rPr>
      </w:pPr>
    </w:p>
    <w:p w:rsidRPr="00FB78A3" w:rsidR="007C6363" w:rsidP="007C6363" w:rsidRDefault="007C6363" w14:paraId="64FD1933" w14:textId="77777777">
      <w:pPr>
        <w:pStyle w:val="BBody"/>
        <w:rPr>
          <w:lang w:val="en-CA"/>
        </w:rPr>
      </w:pPr>
    </w:p>
    <w:p w:rsidRPr="00FB78A3" w:rsidR="007C6363" w:rsidP="007C6363" w:rsidRDefault="007C6363" w14:paraId="5CBCB4EF" w14:textId="77777777">
      <w:pPr>
        <w:pStyle w:val="BBody"/>
        <w:rPr>
          <w:lang w:val="en-CA"/>
        </w:rPr>
      </w:pPr>
    </w:p>
    <w:p w:rsidRPr="00FB78A3" w:rsidR="007C6363" w:rsidP="00364C21" w:rsidRDefault="007C6363" w14:paraId="4E7614E2" w14:textId="77777777">
      <w:pPr>
        <w:pStyle w:val="BBody"/>
        <w:jc w:val="right"/>
        <w:rPr>
          <w:lang w:val="en-CA"/>
        </w:rPr>
      </w:pPr>
    </w:p>
    <w:p w:rsidRPr="00FB78A3" w:rsidR="007C6363" w:rsidP="007C6363" w:rsidRDefault="007C6363" w14:paraId="230BF6B3" w14:textId="77777777">
      <w:pPr>
        <w:pStyle w:val="BBody"/>
        <w:rPr>
          <w:lang w:val="en-CA"/>
        </w:rPr>
      </w:pPr>
    </w:p>
    <w:p w:rsidRPr="00FB78A3" w:rsidR="007C6363" w:rsidP="007C6363" w:rsidRDefault="007C6363" w14:paraId="1D03E747" w14:textId="77777777">
      <w:pPr>
        <w:pStyle w:val="BBody"/>
        <w:rPr>
          <w:lang w:val="en-CA"/>
        </w:rPr>
      </w:pPr>
    </w:p>
    <w:p w:rsidRPr="00FB78A3" w:rsidR="007C6363" w:rsidP="007C6363" w:rsidRDefault="007C6363" w14:paraId="39CC55C0" w14:textId="77777777">
      <w:pPr>
        <w:pStyle w:val="BBody"/>
        <w:rPr>
          <w:lang w:val="en-CA"/>
        </w:rPr>
      </w:pPr>
    </w:p>
    <w:p w:rsidRPr="00FB78A3" w:rsidR="007C6363" w:rsidP="007C6363" w:rsidRDefault="007C6363" w14:paraId="6F02811C" w14:textId="77777777">
      <w:pPr>
        <w:pStyle w:val="BBody"/>
        <w:rPr>
          <w:lang w:val="en-CA"/>
        </w:rPr>
      </w:pPr>
    </w:p>
    <w:p w:rsidRPr="00FB78A3" w:rsidR="007C6363" w:rsidP="007C6363" w:rsidRDefault="007C6363" w14:paraId="4E20119F" w14:textId="77777777">
      <w:pPr>
        <w:pStyle w:val="BBody"/>
        <w:rPr>
          <w:lang w:val="en-CA"/>
        </w:rPr>
      </w:pPr>
    </w:p>
    <w:p w:rsidRPr="00FB78A3" w:rsidR="007C6363" w:rsidP="007C6363" w:rsidRDefault="007C6363" w14:paraId="3F50E3BE" w14:textId="77777777">
      <w:pPr>
        <w:pStyle w:val="BBody"/>
        <w:rPr>
          <w:lang w:val="en-CA"/>
        </w:rPr>
      </w:pPr>
    </w:p>
    <w:p w:rsidRPr="00FB78A3" w:rsidR="007C6363" w:rsidP="007C6363" w:rsidRDefault="007C6363" w14:paraId="1D3DC7D8" w14:textId="77777777">
      <w:pPr>
        <w:pStyle w:val="BBody"/>
        <w:rPr>
          <w:lang w:val="en-CA"/>
        </w:rPr>
      </w:pPr>
    </w:p>
    <w:p w:rsidRPr="00FB78A3" w:rsidR="007C6363" w:rsidP="007C6363" w:rsidRDefault="007C6363" w14:paraId="66285872" w14:textId="77777777">
      <w:pPr>
        <w:pStyle w:val="BBody"/>
        <w:rPr>
          <w:lang w:val="en-CA"/>
        </w:rPr>
      </w:pPr>
    </w:p>
    <w:p w:rsidRPr="00FB78A3" w:rsidR="007C6363" w:rsidP="007C6363" w:rsidRDefault="007C6363" w14:paraId="34D60959" w14:textId="77777777">
      <w:pPr>
        <w:pStyle w:val="BBody"/>
        <w:rPr>
          <w:lang w:val="en-CA"/>
        </w:rPr>
      </w:pPr>
    </w:p>
    <w:p w:rsidRPr="00FB78A3" w:rsidR="00364C21" w:rsidP="007C6363" w:rsidRDefault="00364C21" w14:paraId="12315F72" w14:textId="77777777">
      <w:pPr>
        <w:pStyle w:val="BBody"/>
        <w:rPr>
          <w:lang w:val="en-CA"/>
        </w:rPr>
      </w:pPr>
    </w:p>
    <w:p w:rsidRPr="00FB78A3" w:rsidR="005860C8" w:rsidP="007C6363" w:rsidRDefault="005860C8" w14:paraId="0B27502A" w14:textId="77777777">
      <w:pPr>
        <w:pStyle w:val="BBody"/>
        <w:rPr>
          <w:lang w:val="en-CA"/>
        </w:rPr>
      </w:pPr>
    </w:p>
    <w:p w:rsidRPr="00FB78A3" w:rsidR="005860C8" w:rsidP="007C6363" w:rsidRDefault="005860C8" w14:paraId="7E3B1420" w14:textId="77777777">
      <w:pPr>
        <w:pStyle w:val="BBody"/>
        <w:rPr>
          <w:lang w:val="en-CA"/>
        </w:rPr>
      </w:pPr>
    </w:p>
    <w:p w:rsidRPr="00FB78A3" w:rsidR="005860C8" w:rsidP="007C6363" w:rsidRDefault="005860C8" w14:paraId="3B800AA8" w14:textId="77777777">
      <w:pPr>
        <w:pStyle w:val="BBody"/>
        <w:rPr>
          <w:lang w:val="en-CA"/>
        </w:rPr>
      </w:pPr>
    </w:p>
    <w:p w:rsidRPr="00FB78A3" w:rsidR="005860C8" w:rsidP="007C6363" w:rsidRDefault="005860C8" w14:paraId="3A25B2C3" w14:textId="77777777">
      <w:pPr>
        <w:pStyle w:val="BBody"/>
        <w:rPr>
          <w:lang w:val="en-CA"/>
        </w:rPr>
      </w:pPr>
    </w:p>
    <w:p w:rsidRPr="00FB78A3" w:rsidR="00364C21" w:rsidP="00130432" w:rsidRDefault="00130432" w14:paraId="5347B39D" w14:textId="77777777">
      <w:pPr>
        <w:pStyle w:val="BBody"/>
        <w:tabs>
          <w:tab w:val="left" w:pos="7023"/>
        </w:tabs>
        <w:rPr>
          <w:lang w:val="en-CA"/>
        </w:rPr>
      </w:pPr>
      <w:r w:rsidRPr="00FB78A3">
        <w:rPr>
          <w:lang w:val="en-CA"/>
        </w:rPr>
        <w:tab/>
      </w:r>
    </w:p>
    <w:p w:rsidRPr="00DE482A" w:rsidR="007C6363" w:rsidP="007C6363" w:rsidRDefault="00EF21C1" w14:paraId="00CE4BD3" w14:textId="3025E4EF">
      <w:pPr>
        <w:pStyle w:val="BCoverHeading"/>
        <w:rPr>
          <w:sz w:val="68"/>
          <w:szCs w:val="68"/>
          <w:lang w:val="en-CA"/>
        </w:rPr>
      </w:pPr>
      <w:r w:rsidRPr="3F70AAFE" w:rsidR="17B53226">
        <w:rPr>
          <w:sz w:val="68"/>
          <w:szCs w:val="68"/>
          <w:lang w:val="en-CA"/>
        </w:rPr>
        <w:t xml:space="preserve">An Introduction to </w:t>
      </w:r>
      <w:r w:rsidRPr="3F70AAFE" w:rsidR="00EF21C1">
        <w:rPr>
          <w:sz w:val="68"/>
          <w:szCs w:val="68"/>
          <w:lang w:val="en-CA"/>
        </w:rPr>
        <w:t>Assessment and Feedback in</w:t>
      </w:r>
      <w:r w:rsidRPr="3F70AAFE" w:rsidR="00DE482A">
        <w:rPr>
          <w:sz w:val="68"/>
          <w:szCs w:val="68"/>
          <w:lang w:val="en-CA"/>
        </w:rPr>
        <w:t xml:space="preserve"> Brightspace</w:t>
      </w:r>
      <w:r w:rsidRPr="3F70AAFE" w:rsidR="00DE482A">
        <w:rPr>
          <w:sz w:val="68"/>
          <w:szCs w:val="68"/>
          <w:lang w:val="en-CA"/>
        </w:rPr>
        <w:t xml:space="preserve"> Webinar</w:t>
      </w:r>
      <w:r w:rsidRPr="3F70AAFE" w:rsidR="00F81AEA">
        <w:rPr>
          <w:sz w:val="68"/>
          <w:szCs w:val="68"/>
          <w:lang w:val="en-CA"/>
        </w:rPr>
        <w:t xml:space="preserve"> </w:t>
      </w:r>
      <w:r w:rsidRPr="3F70AAFE" w:rsidR="43F4FAD5">
        <w:rPr>
          <w:sz w:val="68"/>
          <w:szCs w:val="68"/>
          <w:lang w:val="en-CA"/>
        </w:rPr>
        <w:t>L</w:t>
      </w:r>
      <w:r w:rsidRPr="3F70AAFE" w:rsidR="00F81AEA">
        <w:rPr>
          <w:sz w:val="68"/>
          <w:szCs w:val="68"/>
          <w:lang w:val="en-CA"/>
        </w:rPr>
        <w:t>e</w:t>
      </w:r>
      <w:r w:rsidRPr="3F70AAFE" w:rsidR="43F4FAD5">
        <w:rPr>
          <w:sz w:val="68"/>
          <w:szCs w:val="68"/>
          <w:lang w:val="en-CA"/>
        </w:rPr>
        <w:t>sson Plan</w:t>
      </w:r>
    </w:p>
    <w:p w:rsidRPr="00F81AEA" w:rsidR="00F81AEA" w:rsidP="3F70AAFE" w:rsidRDefault="00F81AEA" w14:paraId="78693B63" w14:textId="15D828B2">
      <w:pPr>
        <w:pStyle w:val="paragraph"/>
        <w:spacing w:before="0" w:beforeAutospacing="off" w:after="0" w:afterAutospacing="off" w:line="360" w:lineRule="auto"/>
        <w:jc w:val="both"/>
        <w:textAlignment w:val="baseline"/>
        <w:rPr>
          <w:rFonts w:ascii="Segoe UI" w:hAnsi="Segoe UI" w:cs="Segoe UI"/>
          <w:sz w:val="22"/>
          <w:szCs w:val="22"/>
        </w:rPr>
      </w:pPr>
      <w:r w:rsidRPr="3F70AAFE" w:rsidR="00F81AEA">
        <w:rPr>
          <w:rStyle w:val="normaltextrun"/>
          <w:rFonts w:ascii="Calibri" w:hAnsi="Calibri" w:cs="Segoe UI"/>
          <w:sz w:val="28"/>
          <w:szCs w:val="28"/>
        </w:rPr>
        <w:t>The </w:t>
      </w:r>
      <w:r w:rsidRPr="3F70AAFE" w:rsidR="00F81AEA">
        <w:rPr>
          <w:rStyle w:val="normaltextrun"/>
          <w:rFonts w:ascii="Calibri" w:hAnsi="Calibri" w:cs="Segoe UI"/>
          <w:b w:val="1"/>
          <w:bCs w:val="1"/>
          <w:sz w:val="28"/>
          <w:szCs w:val="28"/>
        </w:rPr>
        <w:t>Lesson Plan</w:t>
      </w:r>
      <w:r w:rsidRPr="3F70AAFE" w:rsidR="00F81AEA">
        <w:rPr>
          <w:rStyle w:val="normaltextrun"/>
          <w:rFonts w:ascii="Calibri" w:hAnsi="Calibri" w:cs="Segoe UI"/>
          <w:sz w:val="28"/>
          <w:szCs w:val="28"/>
        </w:rPr>
        <w:t xml:space="preserve"> will provide you with a guide </w:t>
      </w:r>
      <w:r w:rsidRPr="3F70AAFE" w:rsidR="004A79F1">
        <w:rPr>
          <w:rStyle w:val="normaltextrun"/>
          <w:rFonts w:ascii="Calibri" w:hAnsi="Calibri" w:cs="Segoe UI"/>
          <w:sz w:val="28"/>
          <w:szCs w:val="28"/>
        </w:rPr>
        <w:t>on</w:t>
      </w:r>
      <w:r w:rsidRPr="3F70AAFE" w:rsidR="00F81AEA">
        <w:rPr>
          <w:rStyle w:val="normaltextrun"/>
          <w:rFonts w:ascii="Calibri" w:hAnsi="Calibri" w:cs="Segoe UI"/>
          <w:sz w:val="28"/>
          <w:szCs w:val="28"/>
        </w:rPr>
        <w:t xml:space="preserve"> how to structure your webinar. You will find a list of tools and suggested workflows to help achieve the webinar learning objectives. You will find some examples, suggestions and resources to support your webinar and the live demonstration of the tools. You will be able to use the content provided but we recommend that you customize the plan to suit your school (or district) needs.</w:t>
      </w:r>
      <w:r w:rsidRPr="3F70AAFE" w:rsidR="00F81AEA">
        <w:rPr>
          <w:rStyle w:val="eop"/>
          <w:rFonts w:ascii="Calibri" w:hAnsi="Calibri" w:cs="Segoe UI"/>
          <w:sz w:val="28"/>
          <w:szCs w:val="28"/>
        </w:rPr>
        <w:t> </w:t>
      </w:r>
    </w:p>
    <w:p w:rsidR="3F70AAFE" w:rsidP="3F70AAFE" w:rsidRDefault="3F70AAFE" w14:paraId="2CBE46CC" w14:textId="02EDD187">
      <w:pPr>
        <w:pStyle w:val="paragraph"/>
        <w:spacing w:before="0" w:beforeAutospacing="off" w:after="0" w:afterAutospacing="off" w:line="360" w:lineRule="auto"/>
        <w:jc w:val="both"/>
        <w:rPr>
          <w:rStyle w:val="eop"/>
          <w:rFonts w:ascii="Calibri" w:hAnsi="Calibri" w:cs="Segoe UI"/>
          <w:sz w:val="28"/>
          <w:szCs w:val="28"/>
        </w:rPr>
      </w:pPr>
    </w:p>
    <w:p w:rsidR="3F70AAFE" w:rsidP="3F70AAFE" w:rsidRDefault="3F70AAFE" w14:paraId="3CA0462B" w14:textId="4ED2200C">
      <w:pPr>
        <w:pStyle w:val="paragraph"/>
        <w:spacing w:before="0" w:beforeAutospacing="off" w:after="0" w:afterAutospacing="off" w:line="360" w:lineRule="auto"/>
        <w:jc w:val="both"/>
        <w:rPr>
          <w:rStyle w:val="eop"/>
          <w:rFonts w:ascii="Calibri" w:hAnsi="Calibri" w:cs="Segoe UI"/>
          <w:sz w:val="28"/>
          <w:szCs w:val="28"/>
        </w:rPr>
      </w:pPr>
    </w:p>
    <w:p w:rsidR="3F70AAFE" w:rsidP="3F70AAFE" w:rsidRDefault="3F70AAFE" w14:paraId="3689CB3C" w14:textId="7ECDBF52">
      <w:pPr>
        <w:pStyle w:val="paragraph"/>
        <w:spacing w:before="0" w:beforeAutospacing="off" w:after="0" w:afterAutospacing="off" w:line="360" w:lineRule="auto"/>
        <w:jc w:val="both"/>
        <w:rPr>
          <w:rStyle w:val="eop"/>
          <w:rFonts w:ascii="Calibri" w:hAnsi="Calibri" w:cs="Segoe UI"/>
          <w:sz w:val="28"/>
          <w:szCs w:val="28"/>
        </w:rPr>
      </w:pPr>
    </w:p>
    <w:p w:rsidR="00041A6F" w:rsidP="00041A6F" w:rsidRDefault="00DE482A" w14:paraId="621D6BF1" w14:textId="1036CCEE">
      <w:pPr>
        <w:pStyle w:val="BHeading1"/>
        <w:rPr>
          <w:lang w:val="en-CA"/>
        </w:rPr>
      </w:pPr>
      <w:r w:rsidRPr="3F70AAFE" w:rsidR="1EA4E8FF">
        <w:rPr>
          <w:lang w:val="en-CA"/>
        </w:rPr>
        <w:t>An Introduction to Assessment and Feedback</w:t>
      </w:r>
      <w:r w:rsidRPr="3F70AAFE" w:rsidR="00F81AEA">
        <w:rPr>
          <w:lang w:val="en-CA"/>
        </w:rPr>
        <w:t xml:space="preserve"> Lesson Plan</w:t>
      </w:r>
    </w:p>
    <w:tbl>
      <w:tblPr>
        <w:tblStyle w:val="TableGrid"/>
        <w:tblW w:w="0" w:type="auto"/>
        <w:tblLook w:val="04A0" w:firstRow="1" w:lastRow="0" w:firstColumn="1" w:lastColumn="0" w:noHBand="0" w:noVBand="1"/>
      </w:tblPr>
      <w:tblGrid>
        <w:gridCol w:w="9300"/>
      </w:tblGrid>
      <w:tr w:rsidR="00F81AEA" w:rsidTr="00B27F0A" w14:paraId="4FBF25D9"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0E5DE6" w:rsidRDefault="00F81AEA" w14:paraId="602D9522" w14:textId="77777777">
            <w:pPr>
              <w:jc w:val="center"/>
              <w:rPr>
                <w:b/>
                <w:bCs/>
                <w:sz w:val="36"/>
                <w:szCs w:val="36"/>
              </w:rPr>
            </w:pPr>
            <w:r w:rsidRPr="00B27F0A">
              <w:rPr>
                <w:b/>
                <w:bCs/>
                <w:sz w:val="36"/>
                <w:szCs w:val="36"/>
              </w:rPr>
              <w:t>Brightspace Tools Used in This Webinar:</w:t>
            </w:r>
          </w:p>
        </w:tc>
      </w:tr>
      <w:tr w:rsidR="00F81AEA" w:rsidTr="00B27F0A" w14:paraId="0D11CA20" w14:textId="77777777">
        <w:tc>
          <w:tcPr>
            <w:tcW w:w="9300" w:type="dxa"/>
            <w:tcBorders>
              <w:top w:val="single" w:color="auto" w:sz="24" w:space="0"/>
              <w:left w:val="single" w:color="auto" w:sz="24" w:space="0"/>
              <w:bottom w:val="single" w:color="auto" w:sz="24" w:space="0"/>
              <w:right w:val="single" w:color="auto" w:sz="24" w:space="0"/>
            </w:tcBorders>
          </w:tcPr>
          <w:p w:rsidR="00DE482A" w:rsidP="003335C2" w:rsidRDefault="00542026" w14:paraId="44D9ADF0" w14:textId="77777777">
            <w:pPr>
              <w:pStyle w:val="ListParagraph"/>
              <w:numPr>
                <w:ilvl w:val="0"/>
                <w:numId w:val="9"/>
              </w:numPr>
              <w:spacing w:line="259" w:lineRule="auto"/>
            </w:pPr>
            <w:r>
              <w:t>Activity Feed</w:t>
            </w:r>
          </w:p>
          <w:p w:rsidR="00542026" w:rsidP="003335C2" w:rsidRDefault="00542026" w14:paraId="6EBA5BFE" w14:textId="77777777">
            <w:pPr>
              <w:pStyle w:val="ListParagraph"/>
              <w:numPr>
                <w:ilvl w:val="0"/>
                <w:numId w:val="9"/>
              </w:numPr>
              <w:spacing w:line="259" w:lineRule="auto"/>
            </w:pPr>
            <w:r>
              <w:t>Assignments</w:t>
            </w:r>
          </w:p>
          <w:p w:rsidR="00542026" w:rsidP="003335C2" w:rsidRDefault="00542026" w14:paraId="0E0A3024" w14:textId="77777777">
            <w:pPr>
              <w:pStyle w:val="ListParagraph"/>
              <w:numPr>
                <w:ilvl w:val="0"/>
                <w:numId w:val="9"/>
              </w:numPr>
              <w:spacing w:line="259" w:lineRule="auto"/>
            </w:pPr>
            <w:r>
              <w:t>Rubrics</w:t>
            </w:r>
          </w:p>
          <w:p w:rsidR="00542026" w:rsidP="003335C2" w:rsidRDefault="00542026" w14:paraId="7B7248D4" w14:textId="77777777">
            <w:pPr>
              <w:pStyle w:val="ListParagraph"/>
              <w:numPr>
                <w:ilvl w:val="0"/>
                <w:numId w:val="9"/>
              </w:numPr>
              <w:spacing w:line="259" w:lineRule="auto"/>
            </w:pPr>
            <w:r>
              <w:t>Annotations</w:t>
            </w:r>
          </w:p>
          <w:p w:rsidR="00542026" w:rsidP="003335C2" w:rsidRDefault="00542026" w14:paraId="731BD045" w14:textId="1E84FB3E">
            <w:pPr>
              <w:pStyle w:val="ListParagraph"/>
              <w:numPr>
                <w:ilvl w:val="0"/>
                <w:numId w:val="9"/>
              </w:numPr>
              <w:spacing w:line="259" w:lineRule="auto"/>
            </w:pPr>
            <w:r>
              <w:t>Feedback</w:t>
            </w:r>
          </w:p>
        </w:tc>
      </w:tr>
    </w:tbl>
    <w:p w:rsidRPr="00D76A8D" w:rsidR="00F81AEA" w:rsidP="00F81AEA" w:rsidRDefault="00F81AEA" w14:paraId="7E83E631" w14:textId="77777777"/>
    <w:tbl>
      <w:tblPr>
        <w:tblStyle w:val="TableGrid"/>
        <w:tblW w:w="0" w:type="auto"/>
        <w:tblLook w:val="04A0" w:firstRow="1" w:lastRow="0" w:firstColumn="1" w:lastColumn="0" w:noHBand="0" w:noVBand="1"/>
      </w:tblPr>
      <w:tblGrid>
        <w:gridCol w:w="9300"/>
      </w:tblGrid>
      <w:tr w:rsidRPr="005C520D" w:rsidR="00F81AEA" w:rsidTr="00B27F0A" w14:paraId="47AA9D01"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0E5DE6" w:rsidRDefault="00F81AEA" w14:paraId="2522EB53" w14:textId="77777777">
            <w:pPr>
              <w:jc w:val="center"/>
              <w:rPr>
                <w:b/>
                <w:bCs/>
                <w:sz w:val="36"/>
                <w:szCs w:val="36"/>
              </w:rPr>
            </w:pPr>
            <w:r w:rsidRPr="00B27F0A">
              <w:rPr>
                <w:b/>
                <w:bCs/>
                <w:sz w:val="36"/>
                <w:szCs w:val="36"/>
              </w:rPr>
              <w:t>Webinar Learning Objectives:</w:t>
            </w:r>
          </w:p>
        </w:tc>
      </w:tr>
      <w:tr w:rsidR="00F81AEA" w:rsidTr="00B27F0A" w14:paraId="391693CC" w14:textId="77777777">
        <w:tc>
          <w:tcPr>
            <w:tcW w:w="9300" w:type="dxa"/>
            <w:tcBorders>
              <w:top w:val="single" w:color="auto" w:sz="24" w:space="0"/>
              <w:left w:val="single" w:color="auto" w:sz="24" w:space="0"/>
              <w:bottom w:val="single" w:color="auto" w:sz="24" w:space="0"/>
              <w:right w:val="single" w:color="auto" w:sz="24" w:space="0"/>
            </w:tcBorders>
          </w:tcPr>
          <w:p w:rsidRPr="00542026" w:rsidR="00542026" w:rsidP="003335C2" w:rsidRDefault="00542026" w14:paraId="59BB27B7" w14:textId="77777777">
            <w:pPr>
              <w:pStyle w:val="ListParagraph"/>
              <w:numPr>
                <w:ilvl w:val="0"/>
                <w:numId w:val="10"/>
              </w:numPr>
            </w:pPr>
            <w:r w:rsidRPr="00542026">
              <w:t>Create a new assignment </w:t>
            </w:r>
          </w:p>
          <w:p w:rsidRPr="00542026" w:rsidR="00542026" w:rsidP="003335C2" w:rsidRDefault="00542026" w14:paraId="7BEF8C97" w14:textId="77777777">
            <w:pPr>
              <w:pStyle w:val="ListParagraph"/>
              <w:numPr>
                <w:ilvl w:val="0"/>
                <w:numId w:val="10"/>
              </w:numPr>
            </w:pPr>
            <w:r w:rsidRPr="00542026">
              <w:t>Add information and resources to your assignment</w:t>
            </w:r>
          </w:p>
          <w:p w:rsidRPr="00542026" w:rsidR="00542026" w:rsidP="003335C2" w:rsidRDefault="00542026" w14:paraId="2FF187C6" w14:textId="77777777">
            <w:pPr>
              <w:pStyle w:val="ListParagraph"/>
              <w:numPr>
                <w:ilvl w:val="0"/>
                <w:numId w:val="10"/>
              </w:numPr>
            </w:pPr>
            <w:r w:rsidRPr="00542026">
              <w:t>Create a rubric</w:t>
            </w:r>
          </w:p>
          <w:p w:rsidRPr="00542026" w:rsidR="00542026" w:rsidP="003335C2" w:rsidRDefault="00542026" w14:paraId="5FF287C7" w14:textId="77777777">
            <w:pPr>
              <w:pStyle w:val="ListParagraph"/>
              <w:numPr>
                <w:ilvl w:val="0"/>
                <w:numId w:val="10"/>
              </w:numPr>
            </w:pPr>
            <w:r w:rsidRPr="00542026">
              <w:t>Share assessment information with your students</w:t>
            </w:r>
          </w:p>
          <w:p w:rsidR="00DE482A" w:rsidP="003335C2" w:rsidRDefault="00542026" w14:paraId="7755FEA2" w14:textId="2B32EFF2">
            <w:pPr>
              <w:pStyle w:val="ListParagraph"/>
              <w:numPr>
                <w:ilvl w:val="0"/>
                <w:numId w:val="10"/>
              </w:numPr>
            </w:pPr>
            <w:r w:rsidRPr="00542026">
              <w:t>Assess an assignment and provide feedback</w:t>
            </w:r>
          </w:p>
        </w:tc>
      </w:tr>
    </w:tbl>
    <w:p w:rsidR="00F81AEA" w:rsidP="00B27F0A" w:rsidRDefault="00B27F0A" w14:paraId="3230D832" w14:textId="24E46217">
      <w:pPr>
        <w:tabs>
          <w:tab w:val="left" w:pos="1455"/>
        </w:tabs>
      </w:pPr>
      <w:r>
        <w:tab/>
      </w:r>
    </w:p>
    <w:tbl>
      <w:tblPr>
        <w:tblStyle w:val="TableGrid"/>
        <w:tblW w:w="9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6000"/>
        <w:gridCol w:w="3330"/>
      </w:tblGrid>
      <w:tr w:rsidR="00547D09" w:rsidTr="730D74CD" w14:paraId="51DC0864" w14:textId="77777777">
        <w:tc>
          <w:tcPr>
            <w:tcW w:w="6000" w:type="dxa"/>
            <w:tcBorders>
              <w:top w:val="single" w:color="auto" w:sz="24" w:space="0"/>
              <w:bottom w:val="single" w:color="auto" w:sz="24" w:space="0"/>
              <w:right w:val="single" w:color="auto" w:sz="12" w:space="0"/>
            </w:tcBorders>
            <w:shd w:val="clear" w:color="auto" w:fill="F8C79D" w:themeFill="accent6" w:themeFillTint="66"/>
          </w:tcPr>
          <w:p w:rsidR="004F5C48" w:rsidP="004F5C48" w:rsidRDefault="00547D09" w14:paraId="118D8EBF" w14:textId="77777777">
            <w:pPr>
              <w:jc w:val="center"/>
              <w:rPr>
                <w:b/>
                <w:bCs/>
                <w:sz w:val="28"/>
                <w:szCs w:val="28"/>
              </w:rPr>
            </w:pPr>
            <w:r>
              <w:rPr>
                <w:b/>
                <w:bCs/>
                <w:sz w:val="28"/>
                <w:szCs w:val="28"/>
              </w:rPr>
              <w:t>Suggested Webinar</w:t>
            </w:r>
            <w:r w:rsidR="00543522">
              <w:rPr>
                <w:b/>
                <w:bCs/>
                <w:sz w:val="28"/>
                <w:szCs w:val="28"/>
              </w:rPr>
              <w:t xml:space="preserve"> Flow</w:t>
            </w:r>
          </w:p>
          <w:p w:rsidRPr="004F5C48" w:rsidR="004F5C48" w:rsidP="004F5C48" w:rsidRDefault="004F5C48" w14:paraId="1A927FE5" w14:textId="154A5C45">
            <w:pPr>
              <w:jc w:val="center"/>
              <w:rPr>
                <w:sz w:val="18"/>
                <w:szCs w:val="18"/>
              </w:rPr>
            </w:pPr>
            <w:r w:rsidRPr="004F5C48">
              <w:rPr>
                <w:sz w:val="18"/>
                <w:szCs w:val="18"/>
              </w:rPr>
              <w:t xml:space="preserve">You can find previously recorded webinars </w:t>
            </w:r>
            <w:hyperlink w:history="1" r:id="rId12">
              <w:r w:rsidRPr="004F5C48">
                <w:rPr>
                  <w:rStyle w:val="Hyperlink"/>
                  <w:color w:val="0070C0"/>
                  <w:sz w:val="18"/>
                  <w:szCs w:val="18"/>
                </w:rPr>
                <w:t>here</w:t>
              </w:r>
            </w:hyperlink>
            <w:r w:rsidRPr="004F5C48">
              <w:rPr>
                <w:sz w:val="18"/>
                <w:szCs w:val="18"/>
              </w:rPr>
              <w:t xml:space="preserve"> to help guide your planning.</w:t>
            </w:r>
          </w:p>
        </w:tc>
        <w:tc>
          <w:tcPr>
            <w:tcW w:w="3330" w:type="dxa"/>
            <w:tcBorders>
              <w:top w:val="single" w:color="auto" w:sz="24" w:space="0"/>
              <w:left w:val="single" w:color="auto" w:sz="12" w:space="0"/>
              <w:bottom w:val="single" w:color="auto" w:sz="24" w:space="0"/>
              <w:right w:val="single" w:color="auto" w:sz="12" w:space="0"/>
            </w:tcBorders>
            <w:shd w:val="clear" w:color="auto" w:fill="F8C79D" w:themeFill="accent6" w:themeFillTint="66"/>
          </w:tcPr>
          <w:p w:rsidRPr="00B27F0A" w:rsidR="00547D09" w:rsidP="00F81AEA" w:rsidRDefault="002F1F8A" w14:paraId="01412DAA" w14:textId="380EE374">
            <w:pPr>
              <w:jc w:val="center"/>
              <w:rPr>
                <w:b/>
                <w:bCs/>
                <w:sz w:val="28"/>
                <w:szCs w:val="28"/>
              </w:rPr>
            </w:pPr>
            <w:r>
              <w:rPr>
                <w:b/>
                <w:bCs/>
                <w:sz w:val="28"/>
                <w:szCs w:val="28"/>
              </w:rPr>
              <w:t>Presenter Notes</w:t>
            </w:r>
          </w:p>
        </w:tc>
      </w:tr>
      <w:tr w:rsidR="00547D09" w:rsidTr="730D74CD" w14:paraId="1B6BA287" w14:textId="77777777">
        <w:trPr>
          <w:trHeight w:val="300"/>
        </w:trPr>
        <w:tc>
          <w:tcPr>
            <w:tcW w:w="6000" w:type="dxa"/>
            <w:tcBorders>
              <w:top w:val="single" w:color="auto" w:sz="12" w:space="0"/>
              <w:bottom w:val="single" w:color="auto" w:sz="12" w:space="0"/>
              <w:right w:val="single" w:color="auto" w:sz="12" w:space="0"/>
            </w:tcBorders>
          </w:tcPr>
          <w:p w:rsidRPr="008C78E4" w:rsidR="00547D09" w:rsidP="00910C14" w:rsidRDefault="00547D09" w14:paraId="290E3040" w14:textId="19E8AE82">
            <w:pPr>
              <w:rPr>
                <w:b/>
                <w:bCs/>
                <w:u w:val="single"/>
              </w:rPr>
            </w:pPr>
            <w:r w:rsidRPr="008C78E4">
              <w:rPr>
                <w:b/>
                <w:bCs/>
                <w:u w:val="single"/>
              </w:rPr>
              <w:t>Introduction (</w:t>
            </w:r>
            <w:r w:rsidR="00AA0D5E">
              <w:rPr>
                <w:b/>
                <w:bCs/>
                <w:u w:val="single"/>
              </w:rPr>
              <w:t>s</w:t>
            </w:r>
            <w:r w:rsidRPr="008C78E4">
              <w:rPr>
                <w:b/>
                <w:bCs/>
                <w:u w:val="single"/>
              </w:rPr>
              <w:t>lides 2-</w:t>
            </w:r>
            <w:r w:rsidR="00542026">
              <w:rPr>
                <w:b/>
                <w:bCs/>
                <w:u w:val="single"/>
              </w:rPr>
              <w:t>6</w:t>
            </w:r>
            <w:r w:rsidRPr="008C78E4">
              <w:rPr>
                <w:b/>
                <w:bCs/>
                <w:u w:val="single"/>
              </w:rPr>
              <w:t>):</w:t>
            </w:r>
          </w:p>
          <w:p w:rsidR="00547D09" w:rsidP="003335C2" w:rsidRDefault="00547D09" w14:paraId="4F87C240" w14:textId="3E2BBDC8">
            <w:pPr>
              <w:pStyle w:val="ListParagraph"/>
              <w:numPr>
                <w:ilvl w:val="0"/>
                <w:numId w:val="14"/>
              </w:numPr>
            </w:pPr>
            <w:r>
              <w:t xml:space="preserve">Welcome attendees for joining your webinar on </w:t>
            </w:r>
            <w:r w:rsidR="004F5C48">
              <w:t>Assessment and Feedback</w:t>
            </w:r>
            <w:r>
              <w:t xml:space="preserve"> </w:t>
            </w:r>
            <w:r w:rsidR="004F5C48">
              <w:t>in</w:t>
            </w:r>
            <w:r>
              <w:t xml:space="preserve"> Brightspace</w:t>
            </w:r>
          </w:p>
          <w:p w:rsidR="00547D09" w:rsidP="003335C2" w:rsidRDefault="00547D09" w14:paraId="7CB2C5D3" w14:textId="77777777">
            <w:pPr>
              <w:pStyle w:val="ListParagraph"/>
              <w:numPr>
                <w:ilvl w:val="0"/>
                <w:numId w:val="14"/>
              </w:numPr>
            </w:pPr>
            <w:r>
              <w:t>Introduce yourself</w:t>
            </w:r>
          </w:p>
          <w:p w:rsidR="00547D09" w:rsidP="003335C2" w:rsidRDefault="00547D09" w14:paraId="5A8AFBB6" w14:textId="13B1DEF7">
            <w:pPr>
              <w:pStyle w:val="ListParagraph"/>
              <w:numPr>
                <w:ilvl w:val="0"/>
                <w:numId w:val="14"/>
              </w:numPr>
              <w:spacing w:after="0"/>
            </w:pPr>
            <w:r>
              <w:t>Today’s agenda:</w:t>
            </w:r>
          </w:p>
          <w:p w:rsidRPr="00542026" w:rsidR="00542026" w:rsidP="003335C2" w:rsidRDefault="00542026" w14:paraId="1FD1D9BD" w14:textId="4119DB55">
            <w:pPr>
              <w:numPr>
                <w:ilvl w:val="1"/>
                <w:numId w:val="15"/>
              </w:numPr>
              <w:spacing w:after="0" w:line="240" w:lineRule="auto"/>
            </w:pPr>
            <w:r w:rsidRPr="00542026">
              <w:t>How to make a new assignment in Activity Feed and the Assignments tool</w:t>
            </w:r>
          </w:p>
          <w:p w:rsidRPr="00542026" w:rsidR="00542026" w:rsidP="003335C2" w:rsidRDefault="00542026" w14:paraId="509AF6B5" w14:textId="77777777">
            <w:pPr>
              <w:numPr>
                <w:ilvl w:val="1"/>
                <w:numId w:val="15"/>
              </w:numPr>
              <w:tabs>
                <w:tab w:val="num" w:pos="720"/>
              </w:tabs>
              <w:spacing w:after="0" w:line="240" w:lineRule="auto"/>
            </w:pPr>
            <w:r w:rsidRPr="00542026">
              <w:t>How to create a Rubric</w:t>
            </w:r>
          </w:p>
          <w:p w:rsidRPr="00542026" w:rsidR="00542026" w:rsidP="003335C2" w:rsidRDefault="00542026" w14:paraId="63F76FCB" w14:textId="77777777">
            <w:pPr>
              <w:numPr>
                <w:ilvl w:val="1"/>
                <w:numId w:val="15"/>
              </w:numPr>
              <w:tabs>
                <w:tab w:val="num" w:pos="720"/>
              </w:tabs>
              <w:spacing w:after="0" w:line="240" w:lineRule="auto"/>
            </w:pPr>
            <w:r w:rsidRPr="00542026">
              <w:t>How to provide rich and descriptive feedback for learners</w:t>
            </w:r>
          </w:p>
          <w:p w:rsidRPr="00542026" w:rsidR="00542026" w:rsidP="003335C2" w:rsidRDefault="00542026" w14:paraId="2688AA1F" w14:textId="77777777">
            <w:pPr>
              <w:numPr>
                <w:ilvl w:val="1"/>
                <w:numId w:val="15"/>
              </w:numPr>
              <w:tabs>
                <w:tab w:val="num" w:pos="720"/>
              </w:tabs>
              <w:spacing w:after="0" w:line="240" w:lineRule="auto"/>
            </w:pPr>
            <w:r w:rsidRPr="00542026">
              <w:t>Resources</w:t>
            </w:r>
          </w:p>
          <w:p w:rsidR="00547D09" w:rsidP="003335C2" w:rsidRDefault="00542026" w14:paraId="5845BE49" w14:textId="0201E311">
            <w:pPr>
              <w:pStyle w:val="ListParagraph"/>
              <w:numPr>
                <w:ilvl w:val="0"/>
                <w:numId w:val="14"/>
              </w:numPr>
            </w:pPr>
            <w:r w:rsidRPr="00542026">
              <w:t xml:space="preserve"> </w:t>
            </w:r>
            <w:r w:rsidR="00547D09">
              <w:t>Housekeeping Items</w:t>
            </w:r>
          </w:p>
          <w:p w:rsidR="00547D09" w:rsidP="003335C2" w:rsidRDefault="00547D09" w14:paraId="199B828B" w14:textId="0959FBF2">
            <w:pPr>
              <w:pStyle w:val="ListParagraph"/>
              <w:numPr>
                <w:ilvl w:val="0"/>
                <w:numId w:val="14"/>
              </w:numPr>
            </w:pPr>
            <w:r>
              <w:t xml:space="preserve">Understanding some terminology- What is D2L, Brightspace, and the </w:t>
            </w:r>
            <w:hyperlink w:history="1" r:id="rId13">
              <w:r w:rsidRPr="002F1F8A">
                <w:rPr>
                  <w:rStyle w:val="Hyperlink"/>
                  <w:color w:val="E87511" w:themeColor="accent6"/>
                </w:rPr>
                <w:t>Brightspace Community</w:t>
              </w:r>
            </w:hyperlink>
            <w:r>
              <w:t>?</w:t>
            </w:r>
          </w:p>
          <w:p w:rsidR="00547D09" w:rsidP="003335C2" w:rsidRDefault="009C0F45" w14:paraId="34D3F9FE" w14:textId="1281EC9F">
            <w:pPr>
              <w:pStyle w:val="ListParagraph"/>
              <w:numPr>
                <w:ilvl w:val="0"/>
                <w:numId w:val="14"/>
              </w:numPr>
            </w:pPr>
            <w:r>
              <w:t>Assessment and Feedback in Brightspace</w:t>
            </w:r>
            <w:r w:rsidR="00547D09">
              <w:t xml:space="preserve"> (Be sure to include </w:t>
            </w:r>
            <w:r>
              <w:t>how Brightspace supports assessment and feedback based on your District’s assessment policies!</w:t>
            </w:r>
          </w:p>
        </w:tc>
        <w:tc>
          <w:tcPr>
            <w:tcW w:w="3330" w:type="dxa"/>
            <w:tcBorders>
              <w:top w:val="single" w:color="auto" w:sz="12" w:space="0"/>
              <w:left w:val="single" w:color="auto" w:sz="12" w:space="0"/>
              <w:bottom w:val="single" w:color="auto" w:sz="12" w:space="0"/>
              <w:right w:val="single" w:color="auto" w:sz="12" w:space="0"/>
            </w:tcBorders>
          </w:tcPr>
          <w:p w:rsidR="00547D09" w:rsidP="002F1F8A" w:rsidRDefault="00547D09" w14:paraId="432A50CD" w14:textId="5C2330E1">
            <w:pPr>
              <w:pStyle w:val="ListParagraph"/>
            </w:pPr>
          </w:p>
        </w:tc>
      </w:tr>
      <w:tr w:rsidR="00547D09" w:rsidTr="730D74CD" w14:paraId="1616C229" w14:textId="77777777">
        <w:tc>
          <w:tcPr>
            <w:tcW w:w="6000" w:type="dxa"/>
            <w:tcBorders>
              <w:top w:val="single" w:color="auto" w:sz="12" w:space="0"/>
              <w:bottom w:val="single" w:color="auto" w:sz="12" w:space="0"/>
              <w:right w:val="single" w:color="auto" w:sz="12" w:space="0"/>
            </w:tcBorders>
          </w:tcPr>
          <w:p w:rsidRPr="00547D09" w:rsidR="00547D09" w:rsidP="00F81AEA" w:rsidRDefault="00547D09" w14:paraId="2E47575C" w14:textId="126085E3">
            <w:pPr>
              <w:rPr>
                <w:b/>
                <w:bCs/>
                <w:u w:val="single"/>
              </w:rPr>
            </w:pPr>
            <w:r w:rsidRPr="00547D09">
              <w:rPr>
                <w:b/>
                <w:bCs/>
                <w:u w:val="single"/>
              </w:rPr>
              <w:t xml:space="preserve">Useful information </w:t>
            </w:r>
            <w:r w:rsidR="008336F1">
              <w:rPr>
                <w:b/>
                <w:bCs/>
                <w:u w:val="single"/>
              </w:rPr>
              <w:t>and terminology</w:t>
            </w:r>
            <w:r w:rsidRPr="00547D09">
              <w:rPr>
                <w:b/>
                <w:bCs/>
                <w:u w:val="single"/>
              </w:rPr>
              <w:t xml:space="preserve"> (</w:t>
            </w:r>
            <w:r w:rsidR="00AA0D5E">
              <w:rPr>
                <w:b/>
                <w:bCs/>
                <w:u w:val="single"/>
              </w:rPr>
              <w:t>s</w:t>
            </w:r>
            <w:r w:rsidRPr="00547D09">
              <w:rPr>
                <w:b/>
                <w:bCs/>
                <w:u w:val="single"/>
              </w:rPr>
              <w:t>lide</w:t>
            </w:r>
            <w:r w:rsidR="008336F1">
              <w:rPr>
                <w:b/>
                <w:bCs/>
                <w:u w:val="single"/>
              </w:rPr>
              <w:t xml:space="preserve"> 9</w:t>
            </w:r>
            <w:r w:rsidRPr="00547D09">
              <w:rPr>
                <w:b/>
                <w:bCs/>
                <w:u w:val="single"/>
              </w:rPr>
              <w:t>):</w:t>
            </w:r>
          </w:p>
          <w:p w:rsidRPr="00910C14" w:rsidR="00910C14" w:rsidP="003335C2" w:rsidRDefault="00E36DD8" w14:paraId="05EC97B9" w14:textId="126E3DC2">
            <w:pPr>
              <w:numPr>
                <w:ilvl w:val="0"/>
                <w:numId w:val="11"/>
              </w:numPr>
              <w:spacing w:after="0"/>
            </w:pPr>
            <w:r>
              <w:t>To get started with assessment and feedback in Brightspace, we’ll be focusing on the followings Brightspace tools and features: Assignments, Rubrics, Annotations, Activity Feed and Feedback options</w:t>
            </w:r>
          </w:p>
          <w:p w:rsidR="00547D09" w:rsidP="00F81AEA" w:rsidRDefault="00547D09" w14:paraId="34C4C0F4" w14:textId="04B1A659"/>
        </w:tc>
        <w:tc>
          <w:tcPr>
            <w:tcW w:w="3330" w:type="dxa"/>
            <w:tcBorders>
              <w:top w:val="single" w:color="auto" w:sz="12" w:space="0"/>
              <w:left w:val="single" w:color="auto" w:sz="12" w:space="0"/>
              <w:bottom w:val="single" w:color="auto" w:sz="12" w:space="0"/>
              <w:right w:val="single" w:color="auto" w:sz="12" w:space="0"/>
            </w:tcBorders>
          </w:tcPr>
          <w:p w:rsidR="00547D09" w:rsidP="00F81AEA" w:rsidRDefault="00547D09" w14:paraId="7B2B14BF" w14:textId="77777777"/>
        </w:tc>
      </w:tr>
      <w:tr w:rsidR="00547D09" w:rsidTr="730D74CD" w14:paraId="38120CEE" w14:textId="77777777">
        <w:tc>
          <w:tcPr>
            <w:tcW w:w="6000" w:type="dxa"/>
            <w:tcBorders>
              <w:top w:val="single" w:color="auto" w:sz="12" w:space="0"/>
              <w:bottom w:val="single" w:color="auto" w:sz="12" w:space="0"/>
              <w:right w:val="single" w:color="auto" w:sz="12" w:space="0"/>
            </w:tcBorders>
          </w:tcPr>
          <w:p w:rsidRPr="008C78E4" w:rsidR="00547D09" w:rsidP="00F81AEA" w:rsidRDefault="00547D09" w14:paraId="1EEAF016" w14:textId="6161270D">
            <w:pPr>
              <w:rPr>
                <w:b/>
                <w:bCs/>
                <w:u w:val="single"/>
              </w:rPr>
            </w:pPr>
            <w:r w:rsidRPr="008C78E4">
              <w:rPr>
                <w:b/>
                <w:bCs/>
                <w:u w:val="single"/>
              </w:rPr>
              <w:t>Live Demo (</w:t>
            </w:r>
            <w:r w:rsidR="00AA0D5E">
              <w:rPr>
                <w:b/>
                <w:bCs/>
                <w:u w:val="single"/>
              </w:rPr>
              <w:t>s</w:t>
            </w:r>
            <w:r w:rsidRPr="008C78E4">
              <w:rPr>
                <w:b/>
                <w:bCs/>
                <w:u w:val="single"/>
              </w:rPr>
              <w:t>lides 1</w:t>
            </w:r>
            <w:r w:rsidR="00E36DD8">
              <w:rPr>
                <w:b/>
                <w:bCs/>
                <w:u w:val="single"/>
              </w:rPr>
              <w:t>0-19</w:t>
            </w:r>
            <w:r w:rsidRPr="008C78E4">
              <w:rPr>
                <w:b/>
                <w:bCs/>
                <w:u w:val="single"/>
              </w:rPr>
              <w:t>)</w:t>
            </w:r>
            <w:r>
              <w:rPr>
                <w:b/>
                <w:bCs/>
                <w:u w:val="single"/>
              </w:rPr>
              <w:t>:</w:t>
            </w:r>
          </w:p>
          <w:p w:rsidRPr="00547D09" w:rsidR="00547D09" w:rsidP="00547D09" w:rsidRDefault="00547D09" w14:paraId="0C8F4B4C" w14:textId="11A3CA12">
            <w:pPr>
              <w:rPr>
                <w:i/>
                <w:iCs/>
                <w:u w:val="single"/>
              </w:rPr>
            </w:pPr>
            <w:r w:rsidRPr="00547D09">
              <w:rPr>
                <w:i/>
                <w:iCs/>
                <w:u w:val="single"/>
              </w:rPr>
              <w:t>Learning Objectives:</w:t>
            </w:r>
          </w:p>
          <w:p w:rsidRPr="00E36DD8" w:rsidR="00E36DD8" w:rsidP="003335C2" w:rsidRDefault="00E36DD8" w14:paraId="361627BB" w14:textId="77777777">
            <w:pPr>
              <w:pStyle w:val="ListParagraph"/>
              <w:numPr>
                <w:ilvl w:val="0"/>
                <w:numId w:val="12"/>
              </w:numPr>
            </w:pPr>
            <w:r w:rsidRPr="00E36DD8">
              <w:t>Create a new assignment </w:t>
            </w:r>
          </w:p>
          <w:p w:rsidRPr="00E36DD8" w:rsidR="00E36DD8" w:rsidP="003335C2" w:rsidRDefault="00E36DD8" w14:paraId="0AFF0D19" w14:textId="77777777">
            <w:pPr>
              <w:pStyle w:val="ListParagraph"/>
              <w:numPr>
                <w:ilvl w:val="0"/>
                <w:numId w:val="12"/>
              </w:numPr>
            </w:pPr>
            <w:r w:rsidRPr="00E36DD8">
              <w:t>Add information and resources to your assignment</w:t>
            </w:r>
          </w:p>
          <w:p w:rsidRPr="00E36DD8" w:rsidR="00E36DD8" w:rsidP="003335C2" w:rsidRDefault="00E36DD8" w14:paraId="75A63B97" w14:textId="77777777">
            <w:pPr>
              <w:pStyle w:val="ListParagraph"/>
              <w:numPr>
                <w:ilvl w:val="0"/>
                <w:numId w:val="12"/>
              </w:numPr>
            </w:pPr>
            <w:r w:rsidRPr="00E36DD8">
              <w:t>Create a rubric</w:t>
            </w:r>
          </w:p>
          <w:p w:rsidRPr="00E36DD8" w:rsidR="00E36DD8" w:rsidP="003335C2" w:rsidRDefault="00E36DD8" w14:paraId="054902F3" w14:textId="77777777">
            <w:pPr>
              <w:pStyle w:val="ListParagraph"/>
              <w:numPr>
                <w:ilvl w:val="0"/>
                <w:numId w:val="12"/>
              </w:numPr>
            </w:pPr>
            <w:r w:rsidRPr="00E36DD8">
              <w:t>Share assessment information with your students</w:t>
            </w:r>
          </w:p>
          <w:p w:rsidRPr="00E36DD8" w:rsidR="00E36DD8" w:rsidP="003335C2" w:rsidRDefault="00E36DD8" w14:paraId="5D02D7C0" w14:textId="77777777">
            <w:pPr>
              <w:pStyle w:val="ListParagraph"/>
              <w:numPr>
                <w:ilvl w:val="0"/>
                <w:numId w:val="12"/>
              </w:numPr>
            </w:pPr>
            <w:r w:rsidRPr="00E36DD8">
              <w:t>Assess an assignment and provide feedback</w:t>
            </w:r>
          </w:p>
          <w:p w:rsidRPr="008C78E4" w:rsidR="00547D09" w:rsidP="00E36DD8" w:rsidRDefault="00E36DD8" w14:paraId="3ABD0B76" w14:textId="511BD8C9">
            <w:pPr>
              <w:rPr>
                <w:i/>
                <w:iCs/>
                <w:u w:val="single"/>
              </w:rPr>
            </w:pPr>
            <w:r w:rsidRPr="00E36DD8">
              <w:rPr>
                <w:i/>
                <w:iCs/>
                <w:u w:val="single"/>
              </w:rPr>
              <w:t xml:space="preserve"> </w:t>
            </w:r>
            <w:r w:rsidRPr="008C78E4" w:rsidR="00547D09">
              <w:rPr>
                <w:i/>
                <w:iCs/>
                <w:u w:val="single"/>
              </w:rPr>
              <w:t>Demo</w:t>
            </w:r>
          </w:p>
          <w:p w:rsidRPr="00543522" w:rsidR="00547D09" w:rsidP="003335C2" w:rsidRDefault="00E36DD8" w14:paraId="7CED7A77" w14:textId="6E6B94E5">
            <w:pPr>
              <w:pStyle w:val="ListParagraph"/>
              <w:numPr>
                <w:ilvl w:val="0"/>
                <w:numId w:val="12"/>
              </w:numPr>
              <w:rPr>
                <w:b/>
                <w:bCs/>
              </w:rPr>
            </w:pPr>
            <w:r>
              <w:rPr>
                <w:b/>
                <w:bCs/>
              </w:rPr>
              <w:t>Assignments</w:t>
            </w:r>
          </w:p>
          <w:p w:rsidR="00543522" w:rsidP="00AC3416" w:rsidRDefault="00547D09" w14:paraId="3FD8117E" w14:textId="6497371F">
            <w:pPr>
              <w:pStyle w:val="ListParagraph"/>
              <w:numPr>
                <w:ilvl w:val="0"/>
                <w:numId w:val="37"/>
              </w:numPr>
            </w:pPr>
            <w:r>
              <w:t>Begin the demo</w:t>
            </w:r>
            <w:r w:rsidR="004F5C48">
              <w:t xml:space="preserve"> on the Course Homepage</w:t>
            </w:r>
          </w:p>
          <w:p w:rsidR="00A4412F" w:rsidP="00AC3416" w:rsidRDefault="004F5C48" w14:paraId="25CEBCC1" w14:textId="77777777">
            <w:pPr>
              <w:pStyle w:val="ListParagraph"/>
              <w:numPr>
                <w:ilvl w:val="0"/>
                <w:numId w:val="37"/>
              </w:numPr>
            </w:pPr>
            <w:r>
              <w:t xml:space="preserve">Inform your audience that they can find Assignments on their Navbar and/or in their Course Admin. </w:t>
            </w:r>
          </w:p>
          <w:p w:rsidR="00F44599" w:rsidP="00F44599" w:rsidRDefault="004F5C48" w14:paraId="589080B8" w14:textId="77777777">
            <w:pPr>
              <w:pStyle w:val="ListParagraph"/>
              <w:numPr>
                <w:ilvl w:val="1"/>
                <w:numId w:val="37"/>
              </w:numPr>
            </w:pPr>
            <w:r>
              <w:t>Assignments is one tool in Brightspace where we can make assessments; however, those assessments don’t always need to be formal or summative in nature. Assignments can be used to create informal assessments, diagnostic assessments or non-assessment activities as well.</w:t>
            </w:r>
          </w:p>
          <w:p w:rsidR="00F44599" w:rsidP="00F44599" w:rsidRDefault="004F5C48" w14:paraId="618E0FFD" w14:textId="59F64A62">
            <w:pPr>
              <w:pStyle w:val="ListParagraph"/>
              <w:numPr>
                <w:ilvl w:val="1"/>
                <w:numId w:val="37"/>
              </w:numPr>
            </w:pPr>
            <w:r>
              <w:t xml:space="preserve">After clicking into the Assignments tool, the user lands on the Assignments List page. This is useful for seeing all assignments at a glance or creating/editing Assignment categories. </w:t>
            </w:r>
          </w:p>
          <w:p w:rsidR="004F5C48" w:rsidP="00AC3416" w:rsidRDefault="004F5C48" w14:paraId="478BAA7B" w14:textId="4DE4E766">
            <w:pPr>
              <w:pStyle w:val="ListParagraph"/>
              <w:numPr>
                <w:ilvl w:val="0"/>
                <w:numId w:val="37"/>
              </w:numPr>
            </w:pPr>
            <w:r>
              <w:t>To create a new Assignment, click the blue “New Assignment” button</w:t>
            </w:r>
          </w:p>
          <w:p w:rsidR="004F5C48" w:rsidP="00AC3416" w:rsidRDefault="1FB2687A" w14:paraId="2680389B" w14:textId="279241FD">
            <w:pPr>
              <w:pStyle w:val="ListParagraph"/>
              <w:numPr>
                <w:ilvl w:val="0"/>
                <w:numId w:val="37"/>
              </w:numPr>
            </w:pPr>
            <w:r>
              <w:t>Demo the workflow of adding a title, choosing grading options, adding to Grades and a due date, if appli</w:t>
            </w:r>
            <w:r w:rsidR="3353F387">
              <w:t>cable.</w:t>
            </w:r>
          </w:p>
          <w:p w:rsidR="00873D65" w:rsidP="00AC3416" w:rsidRDefault="3353F387" w14:paraId="76CBFFB0" w14:textId="2130F424">
            <w:pPr>
              <w:pStyle w:val="ListParagraph"/>
              <w:numPr>
                <w:ilvl w:val="0"/>
                <w:numId w:val="37"/>
              </w:numPr>
            </w:pPr>
            <w:r>
              <w:t>Demo how to add instructions to the assignment: Highlight the</w:t>
            </w:r>
            <w:r w:rsidR="00873D65">
              <w:t xml:space="preserve"> mini-HTML Editor</w:t>
            </w:r>
            <w:r w:rsidR="0B2CDB14">
              <w:t>. Remember to call out this provides options to format text, as well as insert multi-media resources, including Vi</w:t>
            </w:r>
            <w:r w:rsidR="0075209F">
              <w:t>d</w:t>
            </w:r>
            <w:r w:rsidR="0B2CDB14">
              <w:t>eo Note, through the Insert Stuff button.</w:t>
            </w:r>
            <w:r w:rsidR="00873D65">
              <w:t xml:space="preserve"> </w:t>
            </w:r>
          </w:p>
          <w:p w:rsidR="00873D65" w:rsidP="00AC3416" w:rsidRDefault="00873D65" w14:paraId="06AD8CD4" w14:textId="456AF817">
            <w:pPr>
              <w:pStyle w:val="ListParagraph"/>
              <w:numPr>
                <w:ilvl w:val="0"/>
                <w:numId w:val="37"/>
              </w:numPr>
            </w:pPr>
            <w:r>
              <w:t>There are also many attachment options to support your assignment, including the ability to upload computer files, link to an existing activity in Brightspace, link to a website, or attach a document from your Google Drive or OneDrive</w:t>
            </w:r>
          </w:p>
          <w:p w:rsidR="00873D65" w:rsidP="00AC3416" w:rsidRDefault="00BD1688" w14:paraId="33BC68D7" w14:textId="7336A20B">
            <w:pPr>
              <w:pStyle w:val="ListParagraph"/>
              <w:numPr>
                <w:ilvl w:val="0"/>
                <w:numId w:val="37"/>
              </w:numPr>
            </w:pPr>
            <w:r>
              <w:t xml:space="preserve">Additional functionality </w:t>
            </w:r>
            <w:r w:rsidR="00955247">
              <w:t>exists in the folders on the right side.</w:t>
            </w:r>
            <w:r w:rsidR="004A79F1">
              <w:t xml:space="preserve"> </w:t>
            </w:r>
            <w:r w:rsidR="00873D65">
              <w:t>The main workflow on the left-hand side guides you through most common Assignment features educators use regularly. The folders on the right side</w:t>
            </w:r>
            <w:r w:rsidR="00F44599">
              <w:t xml:space="preserve"> </w:t>
            </w:r>
            <w:r w:rsidR="00873D65">
              <w:t>hold additional workflows and extra functionality that educators might want to further develop their assignment or activity.</w:t>
            </w:r>
          </w:p>
          <w:p w:rsidR="00873D65" w:rsidP="00955247" w:rsidRDefault="00873D65" w14:paraId="7FB84990" w14:textId="4B7A3D67">
            <w:pPr>
              <w:pStyle w:val="ListParagraph"/>
              <w:numPr>
                <w:ilvl w:val="1"/>
                <w:numId w:val="37"/>
              </w:numPr>
            </w:pPr>
            <w:r>
              <w:t xml:space="preserve">Availability Dates and Conditions allows educators to set a start and end time of when </w:t>
            </w:r>
            <w:r w:rsidR="004A79F1">
              <w:t>the assignment will be available to students</w:t>
            </w:r>
            <w:r w:rsidR="00CA3479">
              <w:t>.</w:t>
            </w:r>
          </w:p>
          <w:p w:rsidRPr="00846395" w:rsidR="00846395" w:rsidP="00955247" w:rsidRDefault="00873D65" w14:paraId="5C05275F" w14:textId="33CD84B3">
            <w:pPr>
              <w:pStyle w:val="paragraph"/>
              <w:numPr>
                <w:ilvl w:val="1"/>
                <w:numId w:val="37"/>
              </w:numPr>
              <w:spacing w:before="0" w:beforeAutospacing="0" w:after="0" w:afterAutospacing="0"/>
              <w:textAlignment w:val="baseline"/>
              <w:rPr>
                <w:rFonts w:asciiTheme="minorHAnsi" w:hAnsiTheme="minorHAnsi" w:cstheme="minorHAnsi"/>
                <w:sz w:val="22"/>
                <w:szCs w:val="22"/>
              </w:rPr>
            </w:pPr>
            <w:r w:rsidRPr="00846395">
              <w:rPr>
                <w:rFonts w:asciiTheme="minorHAnsi" w:hAnsiTheme="minorHAnsi" w:cstheme="minorHAnsi"/>
                <w:sz w:val="22"/>
                <w:szCs w:val="22"/>
              </w:rPr>
              <w:t xml:space="preserve">Submission and Completion provides options for </w:t>
            </w:r>
            <w:r w:rsidRPr="00846395" w:rsidR="004A79F1">
              <w:rPr>
                <w:rFonts w:asciiTheme="minorHAnsi" w:hAnsiTheme="minorHAnsi" w:cstheme="minorHAnsi"/>
                <w:sz w:val="22"/>
                <w:szCs w:val="22"/>
              </w:rPr>
              <w:t>a</w:t>
            </w:r>
            <w:r w:rsidRPr="00846395">
              <w:rPr>
                <w:rFonts w:asciiTheme="minorHAnsi" w:hAnsiTheme="minorHAnsi" w:cstheme="minorHAnsi"/>
                <w:sz w:val="22"/>
                <w:szCs w:val="22"/>
              </w:rPr>
              <w:t>ssignment type</w:t>
            </w:r>
            <w:r w:rsidRPr="00846395" w:rsidR="00846395">
              <w:rPr>
                <w:rFonts w:asciiTheme="minorHAnsi" w:hAnsiTheme="minorHAnsi" w:cstheme="minorHAnsi"/>
                <w:sz w:val="22"/>
                <w:szCs w:val="22"/>
              </w:rPr>
              <w:t>.</w:t>
            </w:r>
            <w:r w:rsidRPr="00846395">
              <w:rPr>
                <w:rFonts w:asciiTheme="minorHAnsi" w:hAnsiTheme="minorHAnsi" w:cstheme="minorHAnsi"/>
                <w:sz w:val="22"/>
                <w:szCs w:val="22"/>
              </w:rPr>
              <w:t xml:space="preserve"> </w:t>
            </w:r>
            <w:r w:rsidRPr="00846395" w:rsidR="00846395">
              <w:rPr>
                <w:rStyle w:val="normaltextrun"/>
                <w:rFonts w:asciiTheme="minorHAnsi" w:hAnsiTheme="minorHAnsi" w:cstheme="minorHAnsi"/>
                <w:color w:val="000000"/>
                <w:sz w:val="22"/>
                <w:szCs w:val="22"/>
              </w:rPr>
              <w:t>Choose which “Submission Type” you would like from your learners. Highlight the different options:</w:t>
            </w:r>
            <w:r w:rsidRPr="00846395" w:rsidR="00846395">
              <w:rPr>
                <w:rStyle w:val="eop"/>
                <w:rFonts w:asciiTheme="minorHAnsi" w:hAnsiTheme="minorHAnsi" w:cstheme="minorHAnsi"/>
                <w:color w:val="000000"/>
                <w:sz w:val="22"/>
                <w:szCs w:val="22"/>
              </w:rPr>
              <w:t> </w:t>
            </w:r>
          </w:p>
          <w:p w:rsidRPr="00846395" w:rsidR="00846395" w:rsidP="00955247" w:rsidRDefault="00846395" w14:paraId="4CC442C6" w14:textId="77777777">
            <w:pPr>
              <w:pStyle w:val="paragraph"/>
              <w:numPr>
                <w:ilvl w:val="2"/>
                <w:numId w:val="39"/>
              </w:numPr>
              <w:spacing w:before="0" w:beforeAutospacing="0" w:after="0" w:afterAutospacing="0"/>
              <w:textAlignment w:val="baseline"/>
              <w:rPr>
                <w:rFonts w:asciiTheme="minorHAnsi" w:hAnsiTheme="minorHAnsi" w:cstheme="minorHAnsi"/>
                <w:sz w:val="22"/>
                <w:szCs w:val="22"/>
              </w:rPr>
            </w:pPr>
            <w:r w:rsidRPr="00846395">
              <w:rPr>
                <w:rStyle w:val="normaltextrun"/>
                <w:rFonts w:asciiTheme="minorHAnsi" w:hAnsiTheme="minorHAnsi" w:cstheme="minorHAnsi"/>
                <w:color w:val="000000"/>
                <w:sz w:val="22"/>
                <w:szCs w:val="22"/>
              </w:rPr>
              <w:t>File Submission: students upload a file (ex. PPT)</w:t>
            </w:r>
            <w:r w:rsidRPr="00846395">
              <w:rPr>
                <w:rStyle w:val="eop"/>
                <w:rFonts w:asciiTheme="minorHAnsi" w:hAnsiTheme="minorHAnsi" w:cstheme="minorHAnsi"/>
                <w:color w:val="000000"/>
                <w:sz w:val="22"/>
                <w:szCs w:val="22"/>
              </w:rPr>
              <w:t> </w:t>
            </w:r>
          </w:p>
          <w:p w:rsidRPr="00846395" w:rsidR="00846395" w:rsidP="00955247" w:rsidRDefault="00846395" w14:paraId="204288EA" w14:textId="77777777">
            <w:pPr>
              <w:pStyle w:val="paragraph"/>
              <w:numPr>
                <w:ilvl w:val="2"/>
                <w:numId w:val="39"/>
              </w:numPr>
              <w:spacing w:before="0" w:beforeAutospacing="0" w:after="0" w:afterAutospacing="0"/>
              <w:textAlignment w:val="baseline"/>
              <w:rPr>
                <w:rFonts w:asciiTheme="minorHAnsi" w:hAnsiTheme="minorHAnsi" w:cstheme="minorHAnsi"/>
                <w:sz w:val="22"/>
                <w:szCs w:val="22"/>
              </w:rPr>
            </w:pPr>
            <w:r w:rsidRPr="00846395">
              <w:rPr>
                <w:rStyle w:val="normaltextrun"/>
                <w:rFonts w:asciiTheme="minorHAnsi" w:hAnsiTheme="minorHAnsi" w:cstheme="minorHAnsi"/>
                <w:color w:val="000000"/>
                <w:sz w:val="22"/>
                <w:szCs w:val="22"/>
              </w:rPr>
              <w:t>Text Submission: student complete submission within the platform, provides the student with access to the HTML editor including “Insert Stuff” options like “Video Note”</w:t>
            </w:r>
            <w:r w:rsidRPr="00846395">
              <w:rPr>
                <w:rStyle w:val="eop"/>
                <w:rFonts w:asciiTheme="minorHAnsi" w:hAnsiTheme="minorHAnsi" w:cstheme="minorHAnsi"/>
                <w:color w:val="000000"/>
                <w:sz w:val="22"/>
                <w:szCs w:val="22"/>
              </w:rPr>
              <w:t> </w:t>
            </w:r>
          </w:p>
          <w:p w:rsidRPr="00846395" w:rsidR="00846395" w:rsidP="00955247" w:rsidRDefault="00846395" w14:paraId="338B2A76" w14:textId="77777777">
            <w:pPr>
              <w:pStyle w:val="paragraph"/>
              <w:numPr>
                <w:ilvl w:val="2"/>
                <w:numId w:val="39"/>
              </w:numPr>
              <w:spacing w:before="0" w:beforeAutospacing="0" w:after="0" w:afterAutospacing="0"/>
              <w:textAlignment w:val="baseline"/>
              <w:rPr>
                <w:rFonts w:asciiTheme="minorHAnsi" w:hAnsiTheme="minorHAnsi" w:cstheme="minorHAnsi"/>
                <w:sz w:val="22"/>
                <w:szCs w:val="22"/>
              </w:rPr>
            </w:pPr>
            <w:r w:rsidRPr="00846395">
              <w:rPr>
                <w:rStyle w:val="normaltextrun"/>
                <w:rFonts w:asciiTheme="minorHAnsi" w:hAnsiTheme="minorHAnsi" w:cstheme="minorHAnsi"/>
                <w:color w:val="000000"/>
                <w:sz w:val="22"/>
                <w:szCs w:val="22"/>
              </w:rPr>
              <w:t>On-Paper Submission: hard copy submissions</w:t>
            </w:r>
            <w:r w:rsidRPr="00846395">
              <w:rPr>
                <w:rStyle w:val="eop"/>
                <w:rFonts w:asciiTheme="minorHAnsi" w:hAnsiTheme="minorHAnsi" w:cstheme="minorHAnsi"/>
                <w:color w:val="000000"/>
                <w:sz w:val="22"/>
                <w:szCs w:val="22"/>
              </w:rPr>
              <w:t> </w:t>
            </w:r>
          </w:p>
          <w:p w:rsidRPr="00846395" w:rsidR="00873D65" w:rsidP="00955247" w:rsidRDefault="00846395" w14:paraId="7F77102F" w14:textId="4B5CC3FE">
            <w:pPr>
              <w:pStyle w:val="paragraph"/>
              <w:numPr>
                <w:ilvl w:val="2"/>
                <w:numId w:val="39"/>
              </w:numPr>
              <w:spacing w:before="0" w:beforeAutospacing="0" w:after="0" w:afterAutospacing="0"/>
              <w:textAlignment w:val="baseline"/>
              <w:rPr>
                <w:rFonts w:asciiTheme="minorHAnsi" w:hAnsiTheme="minorHAnsi" w:cstheme="minorHAnsi"/>
                <w:sz w:val="22"/>
                <w:szCs w:val="22"/>
              </w:rPr>
            </w:pPr>
            <w:r w:rsidRPr="00846395">
              <w:rPr>
                <w:rStyle w:val="normaltextrun"/>
                <w:rFonts w:asciiTheme="minorHAnsi" w:hAnsiTheme="minorHAnsi" w:cstheme="minorHAnsi"/>
                <w:color w:val="000000"/>
                <w:sz w:val="22"/>
                <w:szCs w:val="22"/>
              </w:rPr>
              <w:t>Observed in Person: video conferences</w:t>
            </w:r>
            <w:r w:rsidR="00BD1688">
              <w:rPr>
                <w:rStyle w:val="normaltextrun"/>
                <w:rFonts w:asciiTheme="minorHAnsi" w:hAnsiTheme="minorHAnsi" w:cstheme="minorHAnsi"/>
                <w:color w:val="000000"/>
                <w:sz w:val="22"/>
                <w:szCs w:val="22"/>
              </w:rPr>
              <w:t>, presentations, observations etc.,</w:t>
            </w:r>
            <w:r w:rsidRPr="00846395">
              <w:rPr>
                <w:rStyle w:val="eop"/>
                <w:rFonts w:asciiTheme="minorHAnsi" w:hAnsiTheme="minorHAnsi" w:cstheme="minorHAnsi"/>
                <w:color w:val="000000"/>
                <w:sz w:val="22"/>
                <w:szCs w:val="22"/>
              </w:rPr>
              <w:t> </w:t>
            </w:r>
          </w:p>
          <w:p w:rsidR="00CA3479" w:rsidP="00955247" w:rsidRDefault="00CA3479" w14:paraId="28C71F58" w14:textId="62384D6E">
            <w:pPr>
              <w:pStyle w:val="ListParagraph"/>
              <w:numPr>
                <w:ilvl w:val="1"/>
                <w:numId w:val="37"/>
              </w:numPr>
            </w:pPr>
            <w:r>
              <w:t>Evaluation and Feedback allows educator</w:t>
            </w:r>
            <w:r w:rsidR="0086708F">
              <w:t>s</w:t>
            </w:r>
            <w:r>
              <w:t xml:space="preserve"> to create a new rubric or add a previously made rubric. </w:t>
            </w:r>
            <w:r w:rsidR="0086708F">
              <w:t xml:space="preserve">This is also where </w:t>
            </w:r>
            <w:r>
              <w:t>the Annotation tool or the Anonymous Marking option</w:t>
            </w:r>
            <w:r w:rsidR="0086708F">
              <w:t xml:space="preserve"> can be turned on or off</w:t>
            </w:r>
            <w:r>
              <w:t>. If your District has an integration with an anti-plagiarism checker, you will see that option here as well.</w:t>
            </w:r>
          </w:p>
          <w:p w:rsidRPr="0086708F" w:rsidR="00BC101F" w:rsidP="003335C2" w:rsidRDefault="003666F7" w14:paraId="668E0232" w14:textId="269A03B1">
            <w:pPr>
              <w:pStyle w:val="ListParagraph"/>
              <w:numPr>
                <w:ilvl w:val="0"/>
                <w:numId w:val="17"/>
              </w:numPr>
              <w:rPr>
                <w:i/>
                <w:iCs/>
              </w:rPr>
            </w:pPr>
            <w:r w:rsidRPr="003666F7">
              <w:rPr>
                <w:i/>
                <w:iCs/>
              </w:rPr>
              <w:t>There are lots of great ways educators have used assignments! Some educators use assignments for more traditional formative assessments like written essays or projects. Many educators also use Assignments for various activities, such as: exit tickets, journals, reflections, group work, video responses, research projects and more!</w:t>
            </w:r>
          </w:p>
          <w:p w:rsidRPr="00BC101F" w:rsidR="00BC101F" w:rsidP="00BC101F" w:rsidRDefault="00BC101F" w14:paraId="55AD91AB" w14:textId="77777777">
            <w:pPr>
              <w:pStyle w:val="ListParagraph"/>
              <w:rPr>
                <w:i/>
                <w:iCs/>
              </w:rPr>
            </w:pPr>
          </w:p>
          <w:p w:rsidRPr="00543522" w:rsidR="00547D09" w:rsidP="003335C2" w:rsidRDefault="00E36DD8" w14:paraId="534839FE" w14:textId="69C59DA6">
            <w:pPr>
              <w:pStyle w:val="ListParagraph"/>
              <w:numPr>
                <w:ilvl w:val="0"/>
                <w:numId w:val="12"/>
              </w:numPr>
              <w:rPr>
                <w:b/>
                <w:bCs/>
              </w:rPr>
            </w:pPr>
            <w:r>
              <w:rPr>
                <w:b/>
                <w:bCs/>
              </w:rPr>
              <w:t>Create an Assignment in Activity Feed</w:t>
            </w:r>
          </w:p>
          <w:p w:rsidR="0041652E" w:rsidP="0041652E" w:rsidRDefault="00592BD1" w14:paraId="59767953" w14:textId="134A25DB">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 xml:space="preserve">Assignments can also be made in </w:t>
            </w:r>
            <w:hyperlink w:history="1" r:id="rId14">
              <w:r w:rsidRPr="00592BD1">
                <w:rPr>
                  <w:rStyle w:val="Hyperlink"/>
                  <w:rFonts w:ascii="Calibri" w:hAnsi="Calibri" w:cs="Calibri"/>
                  <w:color w:val="E87511" w:themeColor="accent6"/>
                  <w:sz w:val="22"/>
                  <w:szCs w:val="22"/>
                </w:rPr>
                <w:t>Activity Feed</w:t>
              </w:r>
            </w:hyperlink>
            <w:r>
              <w:rPr>
                <w:rStyle w:val="normaltextrun"/>
                <w:rFonts w:ascii="Calibri" w:hAnsi="Calibri" w:cs="Calibri"/>
                <w:color w:val="000000"/>
                <w:sz w:val="22"/>
                <w:szCs w:val="22"/>
              </w:rPr>
              <w:t>.</w:t>
            </w:r>
            <w:r w:rsidR="0041652E">
              <w:rPr>
                <w:rStyle w:val="normaltextrun"/>
                <w:rFonts w:ascii="Calibri" w:hAnsi="Calibri" w:cs="Calibri"/>
                <w:color w:val="000000"/>
                <w:sz w:val="22"/>
                <w:szCs w:val="22"/>
              </w:rPr>
              <w:t xml:space="preserve"> To create an Assignment in Activity Feed, choose the blue plus button and select “Assignment”</w:t>
            </w:r>
            <w:r w:rsidR="0041652E">
              <w:rPr>
                <w:rStyle w:val="eop"/>
                <w:rFonts w:ascii="Calibri" w:hAnsi="Calibri" w:cs="Calibri"/>
                <w:color w:val="000000"/>
                <w:sz w:val="22"/>
                <w:szCs w:val="22"/>
              </w:rPr>
              <w:t> </w:t>
            </w:r>
          </w:p>
          <w:p w:rsidR="0041652E" w:rsidP="0041652E" w:rsidRDefault="0041652E" w14:paraId="3119486F" w14:textId="77777777">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Give the Assignment a name and provide instructions.</w:t>
            </w:r>
            <w:r>
              <w:rPr>
                <w:rStyle w:val="eop"/>
                <w:rFonts w:ascii="Calibri" w:hAnsi="Calibri" w:cs="Calibri"/>
                <w:color w:val="000000"/>
                <w:sz w:val="22"/>
                <w:szCs w:val="22"/>
              </w:rPr>
              <w:t> </w:t>
            </w:r>
          </w:p>
          <w:p w:rsidR="0041652E" w:rsidP="0041652E" w:rsidRDefault="0041652E" w14:paraId="31FC97A7" w14:textId="77777777">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Assign a due date, if applicable.</w:t>
            </w:r>
            <w:r>
              <w:rPr>
                <w:rStyle w:val="eop"/>
                <w:rFonts w:ascii="Calibri" w:hAnsi="Calibri" w:cs="Calibri"/>
                <w:color w:val="000000"/>
                <w:sz w:val="22"/>
                <w:szCs w:val="22"/>
              </w:rPr>
              <w:t> </w:t>
            </w:r>
          </w:p>
          <w:p w:rsidR="0041652E" w:rsidP="0041652E" w:rsidRDefault="0041652E" w14:paraId="4252A687" w14:textId="77777777">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Choose which “Submission Type” you would like from your learners. Highlight the different options:</w:t>
            </w:r>
            <w:r>
              <w:rPr>
                <w:rStyle w:val="eop"/>
                <w:rFonts w:ascii="Calibri" w:hAnsi="Calibri" w:cs="Calibri"/>
                <w:color w:val="000000"/>
                <w:sz w:val="22"/>
                <w:szCs w:val="22"/>
              </w:rPr>
              <w:t> </w:t>
            </w:r>
          </w:p>
          <w:p w:rsidR="0041652E" w:rsidP="0041652E" w:rsidRDefault="0041652E" w14:paraId="77CB601B" w14:textId="77777777">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File Submission: students upload a file (ex. PPT)</w:t>
            </w:r>
            <w:r>
              <w:rPr>
                <w:rStyle w:val="eop"/>
                <w:rFonts w:ascii="Calibri" w:hAnsi="Calibri" w:cs="Calibri"/>
                <w:color w:val="000000"/>
                <w:sz w:val="22"/>
                <w:szCs w:val="22"/>
              </w:rPr>
              <w:t> </w:t>
            </w:r>
          </w:p>
          <w:p w:rsidR="0041652E" w:rsidP="0041652E" w:rsidRDefault="0041652E" w14:paraId="5032EE8F" w14:textId="77777777">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Text Submission: student complete submission within the platform, provides the student with access to the HTML editor including “Insert Stuff” options like “Video Note”</w:t>
            </w:r>
            <w:r>
              <w:rPr>
                <w:rStyle w:val="eop"/>
                <w:rFonts w:ascii="Calibri" w:hAnsi="Calibri" w:cs="Calibri"/>
                <w:color w:val="000000"/>
                <w:sz w:val="22"/>
                <w:szCs w:val="22"/>
              </w:rPr>
              <w:t> </w:t>
            </w:r>
          </w:p>
          <w:p w:rsidR="0041652E" w:rsidP="0041652E" w:rsidRDefault="0041652E" w14:paraId="4CF6BC70" w14:textId="77777777">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On-Paper Submission: hard copy submissions</w:t>
            </w:r>
            <w:r>
              <w:rPr>
                <w:rStyle w:val="eop"/>
                <w:rFonts w:ascii="Calibri" w:hAnsi="Calibri" w:cs="Calibri"/>
                <w:color w:val="000000"/>
                <w:sz w:val="22"/>
                <w:szCs w:val="22"/>
              </w:rPr>
              <w:t> </w:t>
            </w:r>
          </w:p>
          <w:p w:rsidR="0041652E" w:rsidP="0041652E" w:rsidRDefault="0041652E" w14:paraId="30A80262" w14:textId="0A3DFE0F">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Observed in Person: video conferences</w:t>
            </w:r>
            <w:r w:rsidR="005527B8">
              <w:rPr>
                <w:rStyle w:val="normaltextrun"/>
                <w:rFonts w:ascii="Calibri" w:hAnsi="Calibri" w:cs="Calibri"/>
                <w:color w:val="000000"/>
                <w:sz w:val="22"/>
                <w:szCs w:val="22"/>
              </w:rPr>
              <w:t xml:space="preserve">, </w:t>
            </w:r>
            <w:r w:rsidR="005527B8">
              <w:rPr>
                <w:rStyle w:val="normaltextrun"/>
                <w:rFonts w:asciiTheme="minorHAnsi" w:hAnsiTheme="minorHAnsi" w:cstheme="minorHAnsi"/>
                <w:color w:val="000000"/>
                <w:sz w:val="22"/>
                <w:szCs w:val="22"/>
              </w:rPr>
              <w:t>presentations, observations etc.,</w:t>
            </w:r>
            <w:r w:rsidRPr="00846395" w:rsidR="005527B8">
              <w:rPr>
                <w:rStyle w:val="eop"/>
                <w:rFonts w:asciiTheme="minorHAnsi" w:hAnsiTheme="minorHAnsi" w:cstheme="minorHAnsi"/>
                <w:color w:val="000000"/>
                <w:sz w:val="22"/>
                <w:szCs w:val="22"/>
              </w:rPr>
              <w:t> </w:t>
            </w:r>
            <w:r>
              <w:rPr>
                <w:rStyle w:val="eop"/>
                <w:rFonts w:ascii="Calibri" w:hAnsi="Calibri" w:cs="Calibri"/>
                <w:color w:val="000000"/>
                <w:sz w:val="22"/>
                <w:szCs w:val="22"/>
              </w:rPr>
              <w:t> </w:t>
            </w:r>
          </w:p>
          <w:p w:rsidR="0041652E" w:rsidP="0041652E" w:rsidRDefault="0041652E" w14:paraId="38704072"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i/>
                <w:iCs/>
                <w:color w:val="000000"/>
                <w:sz w:val="22"/>
                <w:szCs w:val="22"/>
              </w:rPr>
              <w:t>Tip: Provide use cases/examples for how/when different file submissions might be used. Consider best practices supported by your district</w:t>
            </w:r>
            <w:r>
              <w:rPr>
                <w:rStyle w:val="eop"/>
                <w:rFonts w:ascii="Calibri" w:hAnsi="Calibri" w:cs="Calibri"/>
                <w:color w:val="000000"/>
                <w:sz w:val="22"/>
                <w:szCs w:val="22"/>
              </w:rPr>
              <w:t> </w:t>
            </w:r>
          </w:p>
          <w:p w:rsidR="0041652E" w:rsidP="0041652E" w:rsidRDefault="0041652E" w14:paraId="45651CE5" w14:textId="08D9E88F">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 xml:space="preserve">Highlight the option to “Allow Comments” for students to engage with the </w:t>
            </w:r>
            <w:r w:rsidR="00AB39D7">
              <w:rPr>
                <w:rStyle w:val="normaltextrun"/>
                <w:rFonts w:ascii="Calibri" w:hAnsi="Calibri" w:cs="Calibri"/>
                <w:color w:val="000000"/>
                <w:sz w:val="22"/>
                <w:szCs w:val="22"/>
              </w:rPr>
              <w:t>educator</w:t>
            </w:r>
            <w:r>
              <w:rPr>
                <w:rStyle w:val="normaltextrun"/>
                <w:rFonts w:ascii="Calibri" w:hAnsi="Calibri" w:cs="Calibri"/>
                <w:color w:val="000000"/>
                <w:sz w:val="22"/>
                <w:szCs w:val="22"/>
              </w:rPr>
              <w:t xml:space="preserve"> and other students. This can be a great way to enable students to ask questions, answer each other’s questions.</w:t>
            </w:r>
            <w:r>
              <w:rPr>
                <w:rStyle w:val="eop"/>
                <w:rFonts w:ascii="Calibri" w:hAnsi="Calibri" w:cs="Calibri"/>
                <w:color w:val="000000"/>
                <w:sz w:val="22"/>
                <w:szCs w:val="22"/>
              </w:rPr>
              <w:t> </w:t>
            </w:r>
          </w:p>
          <w:p w:rsidRPr="00822A37" w:rsidR="0041652E" w:rsidP="00822A37" w:rsidRDefault="0041652E" w14:paraId="531261F8" w14:textId="00DA780E">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Attachment options: Ability to upload file from computer, link to existing Activity in Course (including MS Teams, Google Meet and Virtual Classroom), link to a website, link to Google Drive, link to OneDrive. Or insert a video from the web</w:t>
            </w:r>
            <w:r>
              <w:rPr>
                <w:rStyle w:val="eop"/>
                <w:rFonts w:ascii="Calibri" w:hAnsi="Calibri" w:cs="Calibri"/>
                <w:color w:val="000000"/>
                <w:sz w:val="22"/>
                <w:szCs w:val="22"/>
              </w:rPr>
              <w:t> </w:t>
            </w:r>
          </w:p>
          <w:p w:rsidRPr="00822A37" w:rsidR="00822A37" w:rsidP="00822A37" w:rsidRDefault="00822A37" w14:paraId="5306B54C" w14:textId="78DC8B68">
            <w:pPr>
              <w:pStyle w:val="paragraph"/>
              <w:numPr>
                <w:ilvl w:val="0"/>
                <w:numId w:val="31"/>
              </w:numPr>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Demo the “Select Existing” option to demonstrate how previously made assignments can easily be pulled into Activity Feed.</w:t>
            </w:r>
          </w:p>
          <w:p w:rsidRPr="003C63A2" w:rsidR="003C63A2" w:rsidP="003C63A2" w:rsidRDefault="0041652E" w14:paraId="2EA9C17B" w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You can utilize the “Post Later” option to release the post on a set date and time, or you can “Post” in real-time. Posts will appear in Activity Feed in chronological order.</w:t>
            </w:r>
            <w:r>
              <w:rPr>
                <w:rStyle w:val="eop"/>
                <w:rFonts w:ascii="Calibri" w:hAnsi="Calibri" w:cs="Calibri"/>
                <w:color w:val="000000"/>
                <w:sz w:val="22"/>
                <w:szCs w:val="22"/>
              </w:rPr>
              <w:t> </w:t>
            </w:r>
          </w:p>
          <w:p w:rsidRPr="003C63A2" w:rsidR="0041652E" w:rsidP="003C63A2" w:rsidRDefault="0041652E" w14:paraId="149C2E32" w14:textId="1050C299">
            <w:pPr>
              <w:pStyle w:val="paragraph"/>
              <w:numPr>
                <w:ilvl w:val="1"/>
                <w:numId w:val="31"/>
              </w:numPr>
              <w:spacing w:before="0" w:beforeAutospacing="0" w:after="0" w:afterAutospacing="0"/>
              <w:textAlignment w:val="baseline"/>
              <w:rPr>
                <w:rStyle w:val="eop"/>
                <w:rFonts w:ascii="Calibri" w:hAnsi="Calibri" w:cs="Calibri"/>
                <w:sz w:val="22"/>
                <w:szCs w:val="22"/>
              </w:rPr>
            </w:pPr>
            <w:r w:rsidRPr="003C63A2">
              <w:rPr>
                <w:rStyle w:val="normaltextrun"/>
                <w:rFonts w:ascii="Calibri" w:hAnsi="Calibri" w:cs="Calibri"/>
                <w:color w:val="000000"/>
                <w:sz w:val="22"/>
                <w:szCs w:val="22"/>
              </w:rPr>
              <w:t>Once posted, educators will see a grey “Submissions” button at the bottom of their post which displays how many students have submitted the assignment</w:t>
            </w:r>
            <w:r w:rsidRPr="003C63A2">
              <w:rPr>
                <w:rStyle w:val="eop"/>
                <w:rFonts w:ascii="Calibri" w:hAnsi="Calibri" w:cs="Calibri"/>
                <w:color w:val="000000"/>
                <w:sz w:val="22"/>
                <w:szCs w:val="22"/>
              </w:rPr>
              <w:t> </w:t>
            </w:r>
          </w:p>
          <w:p w:rsidRPr="003C63A2" w:rsidR="003C63A2" w:rsidP="003C63A2" w:rsidRDefault="003C63A2" w14:paraId="054616DE" w14:textId="242C833C">
            <w:pPr>
              <w:pStyle w:val="paragraph"/>
              <w:numPr>
                <w:ilvl w:val="1"/>
                <w:numId w:val="31"/>
              </w:numPr>
              <w:spacing w:before="0" w:beforeAutospacing="0" w:after="0" w:afterAutospacing="0"/>
              <w:textAlignment w:val="baseline"/>
              <w:rPr>
                <w:rFonts w:asciiTheme="minorHAnsi" w:hAnsiTheme="minorHAnsi" w:cstheme="minorHAnsi"/>
                <w:sz w:val="22"/>
                <w:szCs w:val="22"/>
              </w:rPr>
            </w:pPr>
            <w:r w:rsidRPr="003C63A2">
              <w:rPr>
                <w:rStyle w:val="eop"/>
                <w:rFonts w:asciiTheme="minorHAnsi" w:hAnsiTheme="minorHAnsi" w:cstheme="minorHAnsi"/>
                <w:color w:val="000000"/>
                <w:sz w:val="22"/>
                <w:szCs w:val="22"/>
              </w:rPr>
              <w:t>However, students will see a “Submit” button that will take them directly to the assignment folder.</w:t>
            </w:r>
          </w:p>
          <w:p w:rsidRPr="00172E5B" w:rsidR="00BC101F" w:rsidP="003335C2" w:rsidRDefault="003666F7" w14:paraId="21F6A228" w14:textId="0E39ED8E">
            <w:pPr>
              <w:pStyle w:val="ListParagraph"/>
              <w:numPr>
                <w:ilvl w:val="0"/>
                <w:numId w:val="19"/>
              </w:numPr>
              <w:rPr>
                <w:i/>
                <w:iCs/>
              </w:rPr>
            </w:pPr>
            <w:r w:rsidRPr="003666F7">
              <w:rPr>
                <w:i/>
                <w:iCs/>
              </w:rPr>
              <w:t>Tip: If you want the upcoming assignment to stay front and center, pin it to the top of your Activity Feed to create easy access for your students, as well as a reminder of the next assignment or activity due!</w:t>
            </w:r>
          </w:p>
          <w:p w:rsidRPr="003666F7" w:rsidR="00BC101F" w:rsidP="00BC101F" w:rsidRDefault="00BC101F" w14:paraId="45618974" w14:textId="77777777">
            <w:pPr>
              <w:pStyle w:val="ListParagraph"/>
              <w:rPr>
                <w:i/>
                <w:iCs/>
              </w:rPr>
            </w:pPr>
          </w:p>
          <w:p w:rsidRPr="00543522" w:rsidR="00547D09" w:rsidP="003335C2" w:rsidRDefault="00E36DD8" w14:paraId="75069CA9" w14:textId="50D9F09B">
            <w:pPr>
              <w:pStyle w:val="ListParagraph"/>
              <w:numPr>
                <w:ilvl w:val="0"/>
                <w:numId w:val="12"/>
              </w:numPr>
              <w:rPr>
                <w:b/>
                <w:bCs/>
              </w:rPr>
            </w:pPr>
            <w:r w:rsidRPr="730D74CD">
              <w:rPr>
                <w:b/>
                <w:bCs/>
              </w:rPr>
              <w:t>Rubrics</w:t>
            </w:r>
          </w:p>
          <w:p w:rsidR="20FA6AC8" w:rsidP="730D74CD" w:rsidRDefault="20FA6AC8" w14:paraId="31AE56BD" w14:textId="4A4B2371">
            <w:pPr>
              <w:pStyle w:val="ListParagraph"/>
              <w:numPr>
                <w:ilvl w:val="0"/>
                <w:numId w:val="20"/>
              </w:numPr>
              <w:spacing w:after="0"/>
              <w:rPr>
                <w:rFonts w:eastAsiaTheme="minorEastAsia"/>
                <w:i/>
                <w:iCs/>
              </w:rPr>
            </w:pPr>
            <w:r>
              <w:t>Navigate to the Rubrics tool from your Navbar or Course Admin.</w:t>
            </w:r>
          </w:p>
          <w:p w:rsidRPr="003666F7" w:rsidR="003666F7" w:rsidP="730D74CD" w:rsidRDefault="003666F7" w14:paraId="473657FB" w14:textId="79DFD525">
            <w:pPr>
              <w:pStyle w:val="ListParagraph"/>
              <w:numPr>
                <w:ilvl w:val="0"/>
                <w:numId w:val="20"/>
              </w:numPr>
              <w:rPr>
                <w:i/>
                <w:iCs/>
              </w:rPr>
            </w:pPr>
            <w:r>
              <w:t>Next, click the blue “New Rubric” button</w:t>
            </w:r>
          </w:p>
          <w:p w:rsidRPr="0053195F" w:rsidR="0053195F" w:rsidP="0053195F" w:rsidRDefault="00D26E40" w14:paraId="39C1F6AC" w14:textId="77777777">
            <w:pPr>
              <w:pStyle w:val="ListParagraph"/>
              <w:numPr>
                <w:ilvl w:val="1"/>
                <w:numId w:val="20"/>
              </w:numPr>
              <w:rPr>
                <w:i/>
                <w:iCs/>
              </w:rPr>
            </w:pPr>
            <w:r>
              <w:t>Remember to call out some of the awesome Rubrics features, such as:</w:t>
            </w:r>
          </w:p>
          <w:p w:rsidRPr="006C1BB9" w:rsidR="006C1BB9" w:rsidP="006C1BB9" w:rsidRDefault="003666F7" w14:paraId="30909273" w14:textId="77777777">
            <w:pPr>
              <w:pStyle w:val="ListParagraph"/>
              <w:numPr>
                <w:ilvl w:val="2"/>
                <w:numId w:val="20"/>
              </w:numPr>
              <w:rPr>
                <w:i/>
                <w:iCs/>
              </w:rPr>
            </w:pPr>
            <w:r>
              <w:t xml:space="preserve">What You See Is What You Get (WYSIWYG) editing </w:t>
            </w:r>
            <w:r w:rsidR="00F15841">
              <w:t>style</w:t>
            </w:r>
            <w:r>
              <w:t xml:space="preserve">, allowing for click and type editing. </w:t>
            </w:r>
          </w:p>
          <w:p w:rsidRPr="006C1BB9" w:rsidR="003666F7" w:rsidP="006C1BB9" w:rsidRDefault="003666F7" w14:paraId="6161D9AF" w14:textId="53CE68A0">
            <w:pPr>
              <w:pStyle w:val="ListParagraph"/>
              <w:numPr>
                <w:ilvl w:val="2"/>
                <w:numId w:val="20"/>
              </w:numPr>
              <w:rPr>
                <w:i/>
                <w:iCs/>
              </w:rPr>
            </w:pPr>
            <w:bookmarkStart w:name="_GoBack" w:id="0"/>
            <w:bookmarkEnd w:id="0"/>
            <w:r>
              <w:t>The Rubric auto save</w:t>
            </w:r>
            <w:r w:rsidR="589B5001">
              <w:t>s</w:t>
            </w:r>
            <w:r>
              <w:t xml:space="preserve"> as you work and by default is set to </w:t>
            </w:r>
            <w:r w:rsidR="00F15841">
              <w:t>“P</w:t>
            </w:r>
            <w:r>
              <w:t>ublish</w:t>
            </w:r>
            <w:r w:rsidR="00F15841">
              <w:t>ed,” but you can use the down arrow to select “Archived” or “Draft” instead.</w:t>
            </w:r>
          </w:p>
          <w:p w:rsidRPr="00F15841" w:rsidR="00F15841" w:rsidP="730D74CD" w:rsidRDefault="00F15841" w14:paraId="7C04AD03" w14:textId="542DA718">
            <w:pPr>
              <w:pStyle w:val="ListParagraph"/>
              <w:numPr>
                <w:ilvl w:val="0"/>
                <w:numId w:val="20"/>
              </w:numPr>
              <w:rPr>
                <w:i/>
                <w:iCs/>
              </w:rPr>
            </w:pPr>
            <w:r>
              <w:t>Give your Rubric a title, and decide what type of Rubric it is: Analytic vs Holistic, or the Scoring method: no score (text only rubric), points, custom points), and the level order</w:t>
            </w:r>
          </w:p>
          <w:p w:rsidR="0F1DF8C6" w:rsidP="730D74CD" w:rsidRDefault="0F1DF8C6" w14:paraId="20FBDA00" w14:textId="1F4382EB">
            <w:pPr>
              <w:pStyle w:val="ListParagraph"/>
              <w:numPr>
                <w:ilvl w:val="0"/>
                <w:numId w:val="20"/>
              </w:numPr>
              <w:spacing w:after="0"/>
              <w:rPr>
                <w:rFonts w:eastAsiaTheme="minorEastAsia"/>
                <w:i/>
                <w:iCs/>
              </w:rPr>
            </w:pPr>
            <w:r>
              <w:t xml:space="preserve">Fill in success criteria and add curriculum outcomes to each, if applicable. </w:t>
            </w:r>
          </w:p>
          <w:p w:rsidRPr="00F15841" w:rsidR="00F15841" w:rsidP="730D74CD" w:rsidRDefault="56F818C5" w14:paraId="2500DBD8" w14:textId="10EE8D2B">
            <w:pPr>
              <w:pStyle w:val="ListParagraph"/>
              <w:numPr>
                <w:ilvl w:val="0"/>
                <w:numId w:val="20"/>
              </w:numPr>
              <w:rPr>
                <w:i/>
                <w:iCs/>
              </w:rPr>
            </w:pPr>
            <w:r>
              <w:t>F</w:t>
            </w:r>
            <w:r w:rsidR="00F15841">
              <w:t xml:space="preserve">ill out level descriptors per each success criteria. </w:t>
            </w:r>
            <w:r w:rsidR="047E25BB">
              <w:t>T</w:t>
            </w:r>
            <w:r w:rsidR="00F15841">
              <w:t xml:space="preserve">he mini-HTML editor will pop up, </w:t>
            </w:r>
            <w:r w:rsidR="1FCCC157">
              <w:t>providing the ability to format text</w:t>
            </w:r>
            <w:r w:rsidR="00F15841">
              <w:t xml:space="preserve"> </w:t>
            </w:r>
            <w:r w:rsidR="6D71D82E">
              <w:t>and the use of</w:t>
            </w:r>
            <w:r w:rsidR="00F15841">
              <w:t xml:space="preserve"> Insert Stuff. This allows the rubric to have multi-media options</w:t>
            </w:r>
            <w:r w:rsidR="00F15955">
              <w:t>,</w:t>
            </w:r>
            <w:r w:rsidR="00F15841">
              <w:t xml:space="preserve"> such as inserting a Video Note, video from the web or image</w:t>
            </w:r>
            <w:r w:rsidR="6A0124CB">
              <w:t>.</w:t>
            </w:r>
          </w:p>
          <w:p w:rsidR="413CF503" w:rsidP="730D74CD" w:rsidRDefault="413CF503" w14:paraId="2799C568" w14:textId="4AEFBE50">
            <w:pPr>
              <w:pStyle w:val="ListParagraph"/>
              <w:numPr>
                <w:ilvl w:val="0"/>
                <w:numId w:val="20"/>
              </w:numPr>
              <w:spacing w:after="0"/>
              <w:rPr>
                <w:rFonts w:eastAsiaTheme="minorEastAsia"/>
                <w:i/>
                <w:iCs/>
              </w:rPr>
            </w:pPr>
            <w:r>
              <w:t>Be sure to call out ways educators can edit the Rubric structure by adding multiple criterion groups, and adding or removing rows and columns</w:t>
            </w:r>
          </w:p>
          <w:p w:rsidR="7622DE07" w:rsidP="730D74CD" w:rsidRDefault="7622DE07" w14:paraId="129E2C3B" w14:textId="51639900">
            <w:pPr>
              <w:pStyle w:val="ListParagraph"/>
              <w:numPr>
                <w:ilvl w:val="0"/>
                <w:numId w:val="20"/>
              </w:numPr>
              <w:spacing w:after="0"/>
              <w:rPr>
                <w:rFonts w:eastAsiaTheme="minorEastAsia"/>
                <w:i/>
                <w:iCs/>
              </w:rPr>
            </w:pPr>
            <w:r>
              <w:t>Initial Feedback is a great way to save time by putting pre-populated feedback per success criteria and descriptor that can be editing and personalized per student when using the rubric to assess.</w:t>
            </w:r>
          </w:p>
          <w:p w:rsidR="730D74CD" w:rsidP="730D74CD" w:rsidRDefault="730D74CD" w14:paraId="352A3134" w14:textId="345B48E4">
            <w:pPr>
              <w:spacing w:after="0"/>
              <w:ind w:left="360" w:hanging="360"/>
            </w:pPr>
          </w:p>
          <w:p w:rsidR="00543522" w:rsidP="003335C2" w:rsidRDefault="005F3135" w14:paraId="6C8E2AEE" w14:textId="30519928">
            <w:pPr>
              <w:pStyle w:val="ListParagraph"/>
              <w:numPr>
                <w:ilvl w:val="0"/>
                <w:numId w:val="21"/>
              </w:numPr>
              <w:rPr>
                <w:i/>
                <w:iCs/>
              </w:rPr>
            </w:pPr>
            <w:r>
              <w:rPr>
                <w:i/>
                <w:iCs/>
              </w:rPr>
              <w:t>Try incorporating multi-media into your rubric to differentiate for your students! Using images or a combination of images, written text and video can be a great way to differentiate for young students, English language learners and different learning styles!</w:t>
            </w:r>
          </w:p>
          <w:p w:rsidR="00BC101F" w:rsidP="003335C2" w:rsidRDefault="00BC101F" w14:paraId="047AA42F" w14:textId="7339DCD4">
            <w:pPr>
              <w:pStyle w:val="ListParagraph"/>
              <w:numPr>
                <w:ilvl w:val="0"/>
                <w:numId w:val="21"/>
              </w:numPr>
              <w:rPr>
                <w:i/>
                <w:iCs/>
              </w:rPr>
            </w:pPr>
            <w:r>
              <w:rPr>
                <w:i/>
                <w:iCs/>
              </w:rPr>
              <w:t>Tip: Use sentence starters in your Initial Feedback area to save you some typing while assessing student work!</w:t>
            </w:r>
          </w:p>
          <w:p w:rsidRPr="00F15955" w:rsidR="00F15955" w:rsidP="00F15955" w:rsidRDefault="00F15955" w14:paraId="0DD9A0F6" w14:textId="77777777">
            <w:pPr>
              <w:pStyle w:val="ListParagraph"/>
              <w:rPr>
                <w:i/>
                <w:iCs/>
              </w:rPr>
            </w:pPr>
          </w:p>
          <w:p w:rsidRPr="00543522" w:rsidR="00547D09" w:rsidP="003335C2" w:rsidRDefault="00E36DD8" w14:paraId="0801CC6B" w14:textId="080E33E6">
            <w:pPr>
              <w:pStyle w:val="ListParagraph"/>
              <w:numPr>
                <w:ilvl w:val="0"/>
                <w:numId w:val="12"/>
              </w:numPr>
              <w:rPr>
                <w:b/>
                <w:bCs/>
              </w:rPr>
            </w:pPr>
            <w:r>
              <w:rPr>
                <w:b/>
                <w:bCs/>
              </w:rPr>
              <w:t xml:space="preserve">Annotations </w:t>
            </w:r>
          </w:p>
          <w:p w:rsidRPr="008A7C0C" w:rsidR="008A7C0C" w:rsidP="003335C2" w:rsidRDefault="00E91862" w14:paraId="1963BAA4" w14:textId="77777777">
            <w:pPr>
              <w:pStyle w:val="ListParagraph"/>
              <w:numPr>
                <w:ilvl w:val="0"/>
                <w:numId w:val="22"/>
              </w:numPr>
              <w:rPr>
                <w:color w:val="565A5C" w:themeColor="text2"/>
              </w:rPr>
            </w:pPr>
            <w:r>
              <w:t>H</w:t>
            </w:r>
            <w:r w:rsidRPr="005F3135" w:rsidR="005F3135">
              <w:t>ead into a sample student assignment submission</w:t>
            </w:r>
            <w:r w:rsidR="005F3135">
              <w:t xml:space="preserve">. </w:t>
            </w:r>
            <w:r>
              <w:t xml:space="preserve">Show the </w:t>
            </w:r>
            <w:hyperlink w:history="1" r:id="rId15">
              <w:r w:rsidRPr="007C10E4" w:rsidR="005F3135">
                <w:rPr>
                  <w:rStyle w:val="Hyperlink"/>
                  <w:color w:val="E87511" w:themeColor="accent6"/>
                </w:rPr>
                <w:t>Annotations toolbar</w:t>
              </w:r>
            </w:hyperlink>
            <w:r w:rsidR="005F3135">
              <w:t xml:space="preserve">. </w:t>
            </w:r>
          </w:p>
          <w:p w:rsidRPr="008A7C0C" w:rsidR="008A7C0C" w:rsidP="00835361" w:rsidRDefault="008A7C0C" w14:paraId="52865938" w14:textId="77777777">
            <w:pPr>
              <w:pStyle w:val="ListParagraph"/>
              <w:numPr>
                <w:ilvl w:val="1"/>
                <w:numId w:val="40"/>
              </w:numPr>
              <w:rPr>
                <w:color w:val="565A5C" w:themeColor="text2"/>
              </w:rPr>
            </w:pPr>
            <w:r>
              <w:t>Be sure to highlight:</w:t>
            </w:r>
          </w:p>
          <w:p w:rsidRPr="00410B4B" w:rsidR="00410B4B" w:rsidP="00835361" w:rsidRDefault="008A7C0C" w14:paraId="54F99432" w14:textId="77777777">
            <w:pPr>
              <w:pStyle w:val="ListParagraph"/>
              <w:numPr>
                <w:ilvl w:val="1"/>
                <w:numId w:val="40"/>
              </w:numPr>
              <w:rPr>
                <w:color w:val="565A5C" w:themeColor="text2"/>
              </w:rPr>
            </w:pPr>
            <w:r>
              <w:t xml:space="preserve">Ability to </w:t>
            </w:r>
            <w:r w:rsidR="00410B4B">
              <w:t>go full screen</w:t>
            </w:r>
          </w:p>
          <w:p w:rsidRPr="00835361" w:rsidR="00835361" w:rsidP="00835361" w:rsidRDefault="00410B4B" w14:paraId="733EA068" w14:textId="2177D72B">
            <w:pPr>
              <w:pStyle w:val="ListParagraph"/>
              <w:numPr>
                <w:ilvl w:val="1"/>
                <w:numId w:val="40"/>
              </w:numPr>
              <w:rPr>
                <w:color w:val="565A5C" w:themeColor="text2"/>
              </w:rPr>
            </w:pPr>
            <w:r>
              <w:t>Pen feature that also works on an iPad with a stylus</w:t>
            </w:r>
            <w:r w:rsidR="00835361">
              <w:t xml:space="preserve"> and highlighter</w:t>
            </w:r>
          </w:p>
          <w:p w:rsidRPr="005F3135" w:rsidR="006B0704" w:rsidP="00835361" w:rsidRDefault="00835361" w14:paraId="52249644" w14:textId="790D444F">
            <w:pPr>
              <w:pStyle w:val="ListParagraph"/>
              <w:numPr>
                <w:ilvl w:val="1"/>
                <w:numId w:val="40"/>
              </w:numPr>
              <w:rPr>
                <w:color w:val="565A5C" w:themeColor="text2"/>
              </w:rPr>
            </w:pPr>
            <w:r>
              <w:t>A</w:t>
            </w:r>
            <w:r w:rsidR="005F3135">
              <w:t xml:space="preserve">rrows, text boxes, and </w:t>
            </w:r>
            <w:r>
              <w:t>notes</w:t>
            </w:r>
            <w:r w:rsidR="005F3135">
              <w:t xml:space="preserve">. </w:t>
            </w:r>
            <w:r>
              <w:t>Remember to call out that</w:t>
            </w:r>
            <w:r w:rsidR="005F3135">
              <w:t xml:space="preserve"> the note will expand when a cursor is on it and collapse when the cursor is moved away, as to not detract from the rest of the work!</w:t>
            </w:r>
          </w:p>
          <w:p w:rsidRPr="00543522" w:rsidR="00543522" w:rsidP="00543522" w:rsidRDefault="00543522" w14:paraId="004EF8D3" w14:textId="77777777">
            <w:pPr>
              <w:pStyle w:val="ListParagraph"/>
              <w:rPr>
                <w:i/>
                <w:iCs/>
              </w:rPr>
            </w:pPr>
          </w:p>
          <w:p w:rsidRPr="00543522" w:rsidR="00547D09" w:rsidP="003335C2" w:rsidRDefault="000173C1" w14:paraId="79820E5C" w14:textId="70FBA033">
            <w:pPr>
              <w:pStyle w:val="ListParagraph"/>
              <w:numPr>
                <w:ilvl w:val="0"/>
                <w:numId w:val="12"/>
              </w:numPr>
              <w:rPr>
                <w:b/>
                <w:bCs/>
              </w:rPr>
            </w:pPr>
            <w:r>
              <w:rPr>
                <w:b/>
                <w:bCs/>
              </w:rPr>
              <w:t>Providing Feedback</w:t>
            </w:r>
          </w:p>
          <w:p w:rsidRPr="00BF6EBA" w:rsidR="00BF6EBA" w:rsidP="003335C2" w:rsidRDefault="00047284" w14:paraId="724F3985" w14:textId="77777777">
            <w:pPr>
              <w:pStyle w:val="ListParagraph"/>
              <w:numPr>
                <w:ilvl w:val="0"/>
                <w:numId w:val="23"/>
              </w:numPr>
              <w:rPr>
                <w:color w:val="565A5C" w:themeColor="text2"/>
              </w:rPr>
            </w:pPr>
            <w:r>
              <w:t>Highlight the evaluation pane on the right-hand side</w:t>
            </w:r>
          </w:p>
          <w:p w:rsidRPr="005F3135" w:rsidR="00BC101F" w:rsidP="00223FFB" w:rsidRDefault="00BF6EBA" w14:paraId="3B23234D" w14:textId="38301FCB">
            <w:pPr>
              <w:pStyle w:val="ListParagraph"/>
              <w:numPr>
                <w:ilvl w:val="0"/>
                <w:numId w:val="23"/>
              </w:numPr>
              <w:rPr>
                <w:color w:val="565A5C" w:themeColor="text2"/>
              </w:rPr>
            </w:pPr>
            <w:r>
              <w:t xml:space="preserve">Demo how to open the attached </w:t>
            </w:r>
            <w:r w:rsidR="00223FFB">
              <w:t>rubric and how to easily assess the work with a few clicks. Be sure to highlight rubric feedback and how initial feedback can be edited.</w:t>
            </w:r>
          </w:p>
          <w:p w:rsidRPr="005F3135" w:rsidR="00BC101F" w:rsidP="003335C2" w:rsidRDefault="00223FFB" w14:paraId="4E0E0E86" w14:textId="0920E806">
            <w:pPr>
              <w:pStyle w:val="ListParagraph"/>
              <w:numPr>
                <w:ilvl w:val="0"/>
                <w:numId w:val="23"/>
              </w:numPr>
              <w:rPr>
                <w:color w:val="565A5C" w:themeColor="text2"/>
              </w:rPr>
            </w:pPr>
            <w:r>
              <w:t>Feedback area</w:t>
            </w:r>
            <w:r w:rsidR="00BC101F">
              <w:t>.</w:t>
            </w:r>
            <w:r>
              <w:t xml:space="preserve"> Demonstrate the ability to</w:t>
            </w:r>
            <w:r w:rsidR="006C498F">
              <w:t xml:space="preserve"> provide written, video and audio feedback, including Video Note through Insert Stuff</w:t>
            </w:r>
            <w:r w:rsidR="00BC101F">
              <w:t xml:space="preserve">. This </w:t>
            </w:r>
            <w:r w:rsidR="006C498F">
              <w:t>is a great way to</w:t>
            </w:r>
            <w:r w:rsidR="00BC101F">
              <w:t xml:space="preserve"> differentiate feedback for students and find what works best </w:t>
            </w:r>
            <w:r w:rsidR="003740D7">
              <w:t>for each educator and their students.</w:t>
            </w:r>
          </w:p>
          <w:p w:rsidR="00BC101F" w:rsidP="003335C2" w:rsidRDefault="00BC101F" w14:paraId="0C500472" w14:textId="77777777">
            <w:pPr>
              <w:pStyle w:val="ListParagraph"/>
              <w:numPr>
                <w:ilvl w:val="0"/>
                <w:numId w:val="24"/>
              </w:numPr>
              <w:rPr>
                <w:i/>
                <w:iCs/>
              </w:rPr>
            </w:pPr>
            <w:r>
              <w:rPr>
                <w:i/>
                <w:iCs/>
              </w:rPr>
              <w:t>Tip: Use a mix of written, audio and video feedback to let students feel like they’re engaging with you directly about your feedback! If you’re teaching in a solely online environment, this can be a great way to build a rapport with your students!</w:t>
            </w:r>
          </w:p>
          <w:p w:rsidRPr="008C78E4" w:rsidR="00547D09" w:rsidP="008C78E4" w:rsidRDefault="00547D09" w14:paraId="42BB26F4" w14:textId="7126B135">
            <w:pPr>
              <w:rPr>
                <w:i/>
                <w:iCs/>
                <w:u w:val="single"/>
              </w:rPr>
            </w:pPr>
            <w:r w:rsidRPr="008C78E4">
              <w:rPr>
                <w:i/>
                <w:iCs/>
                <w:u w:val="single"/>
              </w:rPr>
              <w:t>How-To slides (slides 1</w:t>
            </w:r>
            <w:r w:rsidR="000173C1">
              <w:rPr>
                <w:i/>
                <w:iCs/>
                <w:u w:val="single"/>
              </w:rPr>
              <w:t>1-16</w:t>
            </w:r>
            <w:r w:rsidRPr="008C78E4">
              <w:rPr>
                <w:i/>
                <w:iCs/>
                <w:u w:val="single"/>
              </w:rPr>
              <w:t xml:space="preserve">): </w:t>
            </w:r>
          </w:p>
          <w:p w:rsidR="00547D09" w:rsidP="003335C2" w:rsidRDefault="00547D09" w14:paraId="7942D91D" w14:textId="2C6D08F6">
            <w:pPr>
              <w:pStyle w:val="ListParagraph"/>
              <w:numPr>
                <w:ilvl w:val="0"/>
                <w:numId w:val="12"/>
              </w:numPr>
            </w:pPr>
            <w:r>
              <w:t>These slides are not needed for the demo but are great resources for your educators to use after the webinar. These slides can also be used if the presenter is unable to do a live demo.</w:t>
            </w:r>
          </w:p>
          <w:p w:rsidRPr="00543522" w:rsidR="00547D09" w:rsidP="006F4AA5" w:rsidRDefault="00547D09" w14:paraId="6DFD9098" w14:textId="6D133B38">
            <w:pPr>
              <w:rPr>
                <w:i/>
                <w:iCs/>
                <w:u w:val="single"/>
              </w:rPr>
            </w:pPr>
            <w:r w:rsidRPr="00543522">
              <w:rPr>
                <w:i/>
                <w:iCs/>
                <w:u w:val="single"/>
              </w:rPr>
              <w:t>Learning Objectives Achieved</w:t>
            </w:r>
          </w:p>
          <w:p w:rsidRPr="00E36DD8" w:rsidR="00E36DD8" w:rsidP="003335C2" w:rsidRDefault="00E36DD8" w14:paraId="087016DD" w14:textId="77777777">
            <w:pPr>
              <w:pStyle w:val="ListParagraph"/>
              <w:numPr>
                <w:ilvl w:val="0"/>
                <w:numId w:val="25"/>
              </w:numPr>
            </w:pPr>
            <w:r w:rsidRPr="00E36DD8">
              <w:t>Create a new assignment </w:t>
            </w:r>
          </w:p>
          <w:p w:rsidRPr="00E36DD8" w:rsidR="00E36DD8" w:rsidP="003335C2" w:rsidRDefault="00E36DD8" w14:paraId="4F29E33E" w14:textId="77777777">
            <w:pPr>
              <w:pStyle w:val="ListParagraph"/>
              <w:numPr>
                <w:ilvl w:val="0"/>
                <w:numId w:val="25"/>
              </w:numPr>
            </w:pPr>
            <w:r w:rsidRPr="00E36DD8">
              <w:t>Add information and resources to your assignment</w:t>
            </w:r>
          </w:p>
          <w:p w:rsidRPr="00E36DD8" w:rsidR="00E36DD8" w:rsidP="003335C2" w:rsidRDefault="00E36DD8" w14:paraId="14FF9BE4" w14:textId="77777777">
            <w:pPr>
              <w:pStyle w:val="ListParagraph"/>
              <w:numPr>
                <w:ilvl w:val="0"/>
                <w:numId w:val="25"/>
              </w:numPr>
            </w:pPr>
            <w:r w:rsidRPr="00E36DD8">
              <w:t>Create a rubric</w:t>
            </w:r>
          </w:p>
          <w:p w:rsidRPr="00E36DD8" w:rsidR="00E36DD8" w:rsidP="003335C2" w:rsidRDefault="00E36DD8" w14:paraId="2D0C2F8E" w14:textId="77777777">
            <w:pPr>
              <w:pStyle w:val="ListParagraph"/>
              <w:numPr>
                <w:ilvl w:val="0"/>
                <w:numId w:val="25"/>
              </w:numPr>
            </w:pPr>
            <w:r w:rsidRPr="00E36DD8">
              <w:t>Share assessment information with your students</w:t>
            </w:r>
          </w:p>
          <w:p w:rsidRPr="00E36DD8" w:rsidR="00E36DD8" w:rsidP="003335C2" w:rsidRDefault="00E36DD8" w14:paraId="47891721" w14:textId="77777777">
            <w:pPr>
              <w:pStyle w:val="ListParagraph"/>
              <w:numPr>
                <w:ilvl w:val="0"/>
                <w:numId w:val="25"/>
              </w:numPr>
            </w:pPr>
            <w:r w:rsidRPr="00E36DD8">
              <w:t>Assess an assignment and provide feedback</w:t>
            </w:r>
          </w:p>
          <w:p w:rsidRPr="00543522" w:rsidR="00547D09" w:rsidP="006F4AA5" w:rsidRDefault="00547D09" w14:paraId="4CAF5BC7" w14:textId="36CB686C">
            <w:pPr>
              <w:rPr>
                <w:i/>
                <w:iCs/>
                <w:u w:val="single"/>
              </w:rPr>
            </w:pPr>
            <w:r w:rsidRPr="00543522">
              <w:rPr>
                <w:i/>
                <w:iCs/>
                <w:u w:val="single"/>
              </w:rPr>
              <w:t>Take Away Activity</w:t>
            </w:r>
          </w:p>
          <w:p w:rsidR="00547D09" w:rsidP="003335C2" w:rsidRDefault="00547D09" w14:paraId="3471D75E" w14:textId="06C645F1">
            <w:pPr>
              <w:pStyle w:val="ListParagraph"/>
              <w:numPr>
                <w:ilvl w:val="0"/>
                <w:numId w:val="12"/>
              </w:numPr>
            </w:pPr>
            <w:r>
              <w:t>Want some ideas to get started? Try one of the following:</w:t>
            </w:r>
          </w:p>
          <w:p w:rsidRPr="00C106C1" w:rsidR="00C106C1" w:rsidP="003335C2" w:rsidRDefault="00C106C1" w14:paraId="3BCAB18A" w14:textId="77777777">
            <w:pPr>
              <w:pStyle w:val="ListParagraph"/>
              <w:numPr>
                <w:ilvl w:val="1"/>
                <w:numId w:val="12"/>
              </w:numPr>
            </w:pPr>
            <w:r w:rsidRPr="00C106C1">
              <w:t>Use Activity Feed to create a quick text-based submission to check in with your students or for students to submit an exit ticket</w:t>
            </w:r>
          </w:p>
          <w:p w:rsidR="00547D09" w:rsidP="003335C2" w:rsidRDefault="00C106C1" w14:paraId="06D20862" w14:textId="6CED9C27">
            <w:pPr>
              <w:pStyle w:val="ListParagraph"/>
              <w:numPr>
                <w:ilvl w:val="1"/>
                <w:numId w:val="12"/>
              </w:numPr>
            </w:pPr>
            <w:r w:rsidRPr="00C106C1">
              <w:t>Create a Rubric to use on your next activity or assignment</w:t>
            </w:r>
          </w:p>
        </w:tc>
        <w:tc>
          <w:tcPr>
            <w:tcW w:w="3330" w:type="dxa"/>
            <w:tcBorders>
              <w:top w:val="single" w:color="auto" w:sz="12" w:space="0"/>
              <w:left w:val="single" w:color="auto" w:sz="12" w:space="0"/>
              <w:bottom w:val="single" w:color="auto" w:sz="12" w:space="0"/>
              <w:right w:val="single" w:color="auto" w:sz="12" w:space="0"/>
            </w:tcBorders>
          </w:tcPr>
          <w:p w:rsidR="00547D09" w:rsidP="003335C2" w:rsidRDefault="00547D09" w14:paraId="42983DD1" w14:textId="77777777">
            <w:pPr>
              <w:pStyle w:val="ListParagraph"/>
              <w:numPr>
                <w:ilvl w:val="0"/>
                <w:numId w:val="12"/>
              </w:numPr>
            </w:pPr>
          </w:p>
        </w:tc>
      </w:tr>
      <w:tr w:rsidR="00547D09" w:rsidTr="730D74CD" w14:paraId="543ECD7F" w14:textId="77777777">
        <w:tc>
          <w:tcPr>
            <w:tcW w:w="6000" w:type="dxa"/>
            <w:tcBorders>
              <w:top w:val="single" w:color="auto" w:sz="12" w:space="0"/>
              <w:bottom w:val="single" w:color="auto" w:sz="12" w:space="0"/>
              <w:right w:val="single" w:color="auto" w:sz="12" w:space="0"/>
            </w:tcBorders>
          </w:tcPr>
          <w:p w:rsidRPr="00543522" w:rsidR="00547D09" w:rsidP="00F81AEA" w:rsidRDefault="00547D09" w14:paraId="001E7069" w14:textId="09FF1D4F">
            <w:pPr>
              <w:rPr>
                <w:b/>
                <w:bCs/>
                <w:u w:val="single"/>
              </w:rPr>
            </w:pPr>
            <w:r w:rsidRPr="00543522">
              <w:rPr>
                <w:b/>
                <w:bCs/>
                <w:u w:val="single"/>
              </w:rPr>
              <w:t>Resources and thank you (</w:t>
            </w:r>
            <w:r w:rsidR="00AA0D5E">
              <w:rPr>
                <w:b/>
                <w:bCs/>
                <w:u w:val="single"/>
              </w:rPr>
              <w:t>s</w:t>
            </w:r>
            <w:r w:rsidRPr="00543522">
              <w:rPr>
                <w:b/>
                <w:bCs/>
                <w:u w:val="single"/>
              </w:rPr>
              <w:t>lides 2</w:t>
            </w:r>
            <w:r w:rsidR="00C106C1">
              <w:rPr>
                <w:b/>
                <w:bCs/>
                <w:u w:val="single"/>
              </w:rPr>
              <w:t>0-22</w:t>
            </w:r>
            <w:r w:rsidRPr="00543522">
              <w:rPr>
                <w:b/>
                <w:bCs/>
                <w:u w:val="single"/>
              </w:rPr>
              <w:t>)</w:t>
            </w:r>
            <w:r w:rsidR="00543522">
              <w:rPr>
                <w:b/>
                <w:bCs/>
                <w:u w:val="single"/>
              </w:rPr>
              <w:t>:</w:t>
            </w:r>
          </w:p>
          <w:p w:rsidR="00547D09" w:rsidP="003335C2" w:rsidRDefault="00547D09" w14:paraId="3DE76D1F" w14:textId="386FFF49">
            <w:pPr>
              <w:pStyle w:val="ListParagraph"/>
              <w:numPr>
                <w:ilvl w:val="0"/>
                <w:numId w:val="13"/>
              </w:numPr>
            </w:pPr>
            <w:r>
              <w:t xml:space="preserve">Here are some resources specific to </w:t>
            </w:r>
            <w:r w:rsidR="007014FB">
              <w:t>Assessment and Feedback in Brightspace</w:t>
            </w:r>
            <w:r>
              <w:t>, including a link to D2L’s Parent and Guardian support site (Be sure to highlight any District specific resources as well!)</w:t>
            </w:r>
          </w:p>
          <w:p w:rsidR="00547D09" w:rsidP="003335C2" w:rsidRDefault="00547D09" w14:paraId="0BD0558F" w14:textId="1A6345B3">
            <w:pPr>
              <w:pStyle w:val="ListParagraph"/>
              <w:numPr>
                <w:ilvl w:val="0"/>
                <w:numId w:val="13"/>
              </w:numPr>
            </w:pPr>
            <w:r>
              <w:t>There are also many quick tutorial videos available! These resources are organized pedagogically. Every underlined item is linked to a tutorial video.</w:t>
            </w:r>
          </w:p>
          <w:p w:rsidR="00547D09" w:rsidP="003335C2" w:rsidRDefault="00547D09" w14:paraId="41BDC1EF" w14:textId="4FC1A143">
            <w:pPr>
              <w:pStyle w:val="ListParagraph"/>
              <w:numPr>
                <w:ilvl w:val="0"/>
                <w:numId w:val="13"/>
              </w:numPr>
            </w:pPr>
            <w:r>
              <w:t xml:space="preserve">Thank you so much for taking time to join us to learn about how </w:t>
            </w:r>
            <w:r w:rsidR="007014FB">
              <w:t>to use Brightspace for Assessment and Feedback</w:t>
            </w:r>
            <w:r>
              <w:t xml:space="preserve">! We’d love to see the great ways you use Brightspace. If you have Twitter, use our </w:t>
            </w:r>
            <w:r w:rsidR="007014FB">
              <w:t>District</w:t>
            </w:r>
            <w:r>
              <w:t xml:space="preserve"> hashtag and #D2LK12 so we can all see great examples of how to use Brightspace!</w:t>
            </w:r>
          </w:p>
        </w:tc>
        <w:tc>
          <w:tcPr>
            <w:tcW w:w="3330" w:type="dxa"/>
            <w:tcBorders>
              <w:top w:val="single" w:color="auto" w:sz="12" w:space="0"/>
              <w:left w:val="single" w:color="auto" w:sz="12" w:space="0"/>
              <w:bottom w:val="single" w:color="auto" w:sz="12" w:space="0"/>
              <w:right w:val="single" w:color="auto" w:sz="12" w:space="0"/>
            </w:tcBorders>
          </w:tcPr>
          <w:p w:rsidR="00547D09" w:rsidP="00465588" w:rsidRDefault="00547D09" w14:paraId="27C5D288" w14:textId="4A636732"/>
        </w:tc>
      </w:tr>
    </w:tbl>
    <w:p w:rsidRPr="00F81AEA" w:rsidR="00F81AEA" w:rsidP="00F81AEA" w:rsidRDefault="00F81AEA" w14:paraId="44E13FAA" w14:textId="77777777">
      <w:pPr>
        <w:pStyle w:val="BBody"/>
        <w:rPr>
          <w:lang w:val="en-CA"/>
        </w:rPr>
      </w:pPr>
    </w:p>
    <w:sectPr w:rsidRPr="00F81AEA" w:rsidR="00F81AEA" w:rsidSect="00542026">
      <w:footerReference w:type="default" r:id="rId16"/>
      <w:pgSz w:w="12240" w:h="15840" w:orient="portrait" w:code="1"/>
      <w:pgMar w:top="1152" w:right="1440" w:bottom="864" w:left="144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35C2" w:rsidRDefault="003335C2" w14:paraId="1E86DCD2" w14:textId="77777777">
      <w:pPr>
        <w:spacing w:after="0" w:line="240" w:lineRule="auto"/>
      </w:pPr>
      <w:r>
        <w:separator/>
      </w:r>
    </w:p>
  </w:endnote>
  <w:endnote w:type="continuationSeparator" w:id="0">
    <w:p w:rsidR="003335C2" w:rsidRDefault="003335C2" w14:paraId="357EE506" w14:textId="77777777">
      <w:pPr>
        <w:spacing w:after="0" w:line="240" w:lineRule="auto"/>
      </w:pPr>
      <w:r>
        <w:continuationSeparator/>
      </w:r>
    </w:p>
  </w:endnote>
  <w:endnote w:type="continuationNotice" w:id="1">
    <w:p w:rsidR="003335C2" w:rsidRDefault="003335C2" w14:paraId="00316D2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S Maquette">
    <w:altName w:val="Calibri"/>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TLiti">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1AEA" w:rsidR="008E1570" w:rsidP="00F81AEA" w:rsidRDefault="008E1570" w14:paraId="1F7A95AD" w14:textId="6C7F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35C2" w:rsidRDefault="003335C2" w14:paraId="1E2F3D54" w14:textId="77777777">
      <w:pPr>
        <w:spacing w:after="0" w:line="240" w:lineRule="auto"/>
      </w:pPr>
      <w:r>
        <w:separator/>
      </w:r>
    </w:p>
  </w:footnote>
  <w:footnote w:type="continuationSeparator" w:id="0">
    <w:p w:rsidR="003335C2" w:rsidRDefault="003335C2" w14:paraId="4E773C7B" w14:textId="77777777">
      <w:pPr>
        <w:spacing w:after="0" w:line="240" w:lineRule="auto"/>
      </w:pPr>
      <w:r>
        <w:continuationSeparator/>
      </w:r>
    </w:p>
  </w:footnote>
  <w:footnote w:type="continuationNotice" w:id="1">
    <w:p w:rsidR="003335C2" w:rsidRDefault="003335C2" w14:paraId="0456E4F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99D"/>
    <w:multiLevelType w:val="hybridMultilevel"/>
    <w:tmpl w:val="23E21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31A8C"/>
    <w:multiLevelType w:val="hybridMultilevel"/>
    <w:tmpl w:val="C7882F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F21061"/>
    <w:multiLevelType w:val="hybridMultilevel"/>
    <w:tmpl w:val="99C8315C"/>
    <w:lvl w:ilvl="0" w:tplc="203AA34A">
      <w:start w:val="1"/>
      <w:numFmt w:val="bullet"/>
      <w:pStyle w:val="BBulletsL3"/>
      <w:lvlText w:val=""/>
      <w:lvlJc w:val="left"/>
      <w:pPr>
        <w:ind w:left="1080" w:hanging="360"/>
      </w:pPr>
      <w:rPr>
        <w:rFonts w:hint="default" w:ascii="Wingdings 2" w:hAnsi="Wingdings 2"/>
        <w:b w:val="0"/>
        <w:i w:val="0"/>
        <w:color w:val="808080" w:themeColor="background1" w:themeShade="80"/>
        <w:w w:val="100"/>
        <w:kern w:val="0"/>
        <w:position w:val="-2"/>
        <w:sz w:val="20"/>
        <w14:cntxtAlts w14:val="0"/>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3" w15:restartNumberingAfterBreak="0">
    <w:nsid w:val="04224367"/>
    <w:multiLevelType w:val="multilevel"/>
    <w:tmpl w:val="23828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01C"/>
    <w:multiLevelType w:val="multilevel"/>
    <w:tmpl w:val="0066AA3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AE94221"/>
    <w:multiLevelType w:val="multilevel"/>
    <w:tmpl w:val="59BCD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543738"/>
    <w:multiLevelType w:val="hybridMultilevel"/>
    <w:tmpl w:val="53B234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607DBB"/>
    <w:multiLevelType w:val="hybridMultilevel"/>
    <w:tmpl w:val="71A64EF6"/>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910CE8"/>
    <w:multiLevelType w:val="multilevel"/>
    <w:tmpl w:val="B61CE4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E193B"/>
    <w:multiLevelType w:val="hybridMultilevel"/>
    <w:tmpl w:val="09C641A8"/>
    <w:lvl w:ilvl="0" w:tplc="43C2F510">
      <w:start w:val="1"/>
      <w:numFmt w:val="lowerRoman"/>
      <w:pStyle w:val="BListlevel2"/>
      <w:lvlText w:val="%1."/>
      <w:lvlJc w:val="left"/>
      <w:pPr>
        <w:ind w:left="720" w:hanging="360"/>
      </w:pPr>
      <w:rPr>
        <w:rFonts w:hint="default" w:ascii="ARS Maquette" w:hAnsi="ARS Maquette"/>
        <w:b w:val="0"/>
        <w:i w:val="0"/>
        <w:color w:val="5F5F5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34462"/>
    <w:multiLevelType w:val="multilevel"/>
    <w:tmpl w:val="47944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D4937"/>
    <w:multiLevelType w:val="hybridMultilevel"/>
    <w:tmpl w:val="243C82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25D0374"/>
    <w:multiLevelType w:val="hybridMultilevel"/>
    <w:tmpl w:val="48BE0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2D50CD2"/>
    <w:multiLevelType w:val="multilevel"/>
    <w:tmpl w:val="038E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95029"/>
    <w:multiLevelType w:val="hybridMultilevel"/>
    <w:tmpl w:val="FA18FC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5F56C9B"/>
    <w:multiLevelType w:val="hybridMultilevel"/>
    <w:tmpl w:val="D0500E82"/>
    <w:lvl w:ilvl="0" w:tplc="0D68D478">
      <w:start w:val="1"/>
      <w:numFmt w:val="bullet"/>
      <w:pStyle w:val="BClientBullets"/>
      <w:lvlText w:val=""/>
      <w:lvlJc w:val="left"/>
      <w:pPr>
        <w:ind w:left="720" w:hanging="360"/>
      </w:pPr>
      <w:rPr>
        <w:rFonts w:hint="default" w:ascii="Wingdings 2" w:hAnsi="Wingdings 2"/>
        <w:b w:val="0"/>
        <w:i w:val="0"/>
        <w:color w:val="737373"/>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7AB0D73"/>
    <w:multiLevelType w:val="hybridMultilevel"/>
    <w:tmpl w:val="BBFC492E"/>
    <w:lvl w:ilvl="0" w:tplc="E0B05B0E">
      <w:start w:val="1"/>
      <w:numFmt w:val="lowerLetter"/>
      <w:pStyle w:val="BListLevel3"/>
      <w:lvlText w:val="%1."/>
      <w:lvlJc w:val="left"/>
      <w:pPr>
        <w:ind w:left="1080" w:hanging="360"/>
      </w:pPr>
      <w:rPr>
        <w:rFonts w:hint="default" w:ascii="ARS Maquette" w:hAnsi="ARS Maquette"/>
        <w:b/>
        <w:i w:val="0"/>
        <w:color w:val="5F5F5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A4C93"/>
    <w:multiLevelType w:val="hybridMultilevel"/>
    <w:tmpl w:val="F8B82D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B285901"/>
    <w:multiLevelType w:val="multilevel"/>
    <w:tmpl w:val="7954F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6603DE"/>
    <w:multiLevelType w:val="hybridMultilevel"/>
    <w:tmpl w:val="F8DA623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4F54B62"/>
    <w:multiLevelType w:val="hybridMultilevel"/>
    <w:tmpl w:val="80E8B110"/>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6081D7C"/>
    <w:multiLevelType w:val="hybridMultilevel"/>
    <w:tmpl w:val="40E05F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7D10E02"/>
    <w:multiLevelType w:val="hybridMultilevel"/>
    <w:tmpl w:val="AEF45BEA"/>
    <w:lvl w:ilvl="0" w:tplc="77B4B014">
      <w:start w:val="1"/>
      <w:numFmt w:val="bullet"/>
      <w:pStyle w:val="BBulletsL2"/>
      <w:lvlText w:val=""/>
      <w:lvlJc w:val="left"/>
      <w:pPr>
        <w:ind w:left="720" w:hanging="360"/>
      </w:pPr>
      <w:rPr>
        <w:rFonts w:hint="default" w:ascii="Wingdings 2" w:hAnsi="Wingdings 2"/>
        <w:b w:val="0"/>
        <w:i w:val="0"/>
        <w:color w:val="8C8C8C" w:themeColor="accent5" w:themeTint="80"/>
        <w:w w:val="100"/>
        <w:kern w:val="0"/>
        <w:position w:val="-2"/>
        <w:sz w:val="20"/>
        <w14:cntxtAlts w14: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0D457F2"/>
    <w:multiLevelType w:val="multilevel"/>
    <w:tmpl w:val="6B028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761D30"/>
    <w:multiLevelType w:val="hybridMultilevel"/>
    <w:tmpl w:val="817CFB6E"/>
    <w:lvl w:ilvl="0" w:tplc="509A7FEA">
      <w:start w:val="1"/>
      <w:numFmt w:val="decimal"/>
      <w:pStyle w:val="BClientListQuestion"/>
      <w:lvlText w:val="%1."/>
      <w:lvlJc w:val="left"/>
      <w:pPr>
        <w:ind w:left="720" w:hanging="360"/>
      </w:pPr>
      <w:rPr>
        <w:rFonts w:hint="default" w:ascii="ARS Maquette" w:hAnsi="ARS Maquette"/>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55450"/>
    <w:multiLevelType w:val="hybridMultilevel"/>
    <w:tmpl w:val="AF361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C8547BE"/>
    <w:multiLevelType w:val="hybridMultilevel"/>
    <w:tmpl w:val="29C60656"/>
    <w:lvl w:ilvl="0" w:tplc="BF12B2C8">
      <w:start w:val="1"/>
      <w:numFmt w:val="decimal"/>
      <w:pStyle w:val="BListLevel1"/>
      <w:lvlText w:val="%1."/>
      <w:lvlJc w:val="left"/>
      <w:pPr>
        <w:ind w:left="360" w:hanging="360"/>
      </w:pPr>
      <w:rPr>
        <w:rFonts w:hint="default" w:ascii="ARS Maquette" w:hAnsi="ARS Maquette"/>
        <w:b w:val="0"/>
        <w:i w:val="0"/>
        <w:color w:val="00719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DC63FA"/>
    <w:multiLevelType w:val="hybridMultilevel"/>
    <w:tmpl w:val="73F4C720"/>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D2F4515"/>
    <w:multiLevelType w:val="multilevel"/>
    <w:tmpl w:val="DC58D53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bullet"/>
      <w:lvlText w:val="o"/>
      <w:lvlJc w:val="left"/>
      <w:pPr>
        <w:tabs>
          <w:tab w:val="num" w:pos="2160"/>
        </w:tabs>
        <w:ind w:left="2160" w:hanging="360"/>
      </w:pPr>
      <w:rPr>
        <w:rFonts w:hint="default" w:ascii="Courier New" w:hAnsi="Courier New" w:cs="Courier New"/>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87969A7"/>
    <w:multiLevelType w:val="multilevel"/>
    <w:tmpl w:val="0066AA3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3FE56AE"/>
    <w:multiLevelType w:val="hybridMultilevel"/>
    <w:tmpl w:val="28E65574"/>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C6D5795"/>
    <w:multiLevelType w:val="hybridMultilevel"/>
    <w:tmpl w:val="863666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E80676C"/>
    <w:multiLevelType w:val="multilevel"/>
    <w:tmpl w:val="C33EAEA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3" w15:restartNumberingAfterBreak="0">
    <w:nsid w:val="6F710B6A"/>
    <w:multiLevelType w:val="hybridMultilevel"/>
    <w:tmpl w:val="C7EE9680"/>
    <w:lvl w:ilvl="0" w:tplc="14685844">
      <w:start w:val="1"/>
      <w:numFmt w:val="bullet"/>
      <w:pStyle w:val="BBulletsL1"/>
      <w:lvlText w:val=""/>
      <w:lvlJc w:val="left"/>
      <w:pPr>
        <w:ind w:left="360" w:hanging="360"/>
      </w:pPr>
      <w:rPr>
        <w:rFonts w:hint="default" w:ascii="Wingdings 2" w:hAnsi="Wingdings 2"/>
        <w:b w:val="0"/>
        <w:i w:val="0"/>
        <w:color w:val="8C8C8C" w:themeColor="accent5" w:themeTint="80"/>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FF84B19"/>
    <w:multiLevelType w:val="hybridMultilevel"/>
    <w:tmpl w:val="2356E6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4C61DF2"/>
    <w:multiLevelType w:val="hybridMultilevel"/>
    <w:tmpl w:val="132E47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9FD3E81"/>
    <w:multiLevelType w:val="hybridMultilevel"/>
    <w:tmpl w:val="51442D44"/>
    <w:lvl w:ilvl="0" w:tplc="D5106756">
      <w:start w:val="1"/>
      <w:numFmt w:val="bullet"/>
      <w:lvlText w:val="•"/>
      <w:lvlJc w:val="left"/>
      <w:pPr>
        <w:tabs>
          <w:tab w:val="num" w:pos="720"/>
        </w:tabs>
        <w:ind w:left="720" w:hanging="360"/>
      </w:pPr>
      <w:rPr>
        <w:rFonts w:hint="default" w:ascii="Arial" w:hAnsi="Arial"/>
      </w:rPr>
    </w:lvl>
    <w:lvl w:ilvl="1" w:tplc="AD6CB5AA" w:tentative="1">
      <w:start w:val="1"/>
      <w:numFmt w:val="bullet"/>
      <w:lvlText w:val="•"/>
      <w:lvlJc w:val="left"/>
      <w:pPr>
        <w:tabs>
          <w:tab w:val="num" w:pos="1440"/>
        </w:tabs>
        <w:ind w:left="1440" w:hanging="360"/>
      </w:pPr>
      <w:rPr>
        <w:rFonts w:hint="default" w:ascii="Arial" w:hAnsi="Arial"/>
      </w:rPr>
    </w:lvl>
    <w:lvl w:ilvl="2" w:tplc="C8B41D40" w:tentative="1">
      <w:start w:val="1"/>
      <w:numFmt w:val="bullet"/>
      <w:lvlText w:val="•"/>
      <w:lvlJc w:val="left"/>
      <w:pPr>
        <w:tabs>
          <w:tab w:val="num" w:pos="2160"/>
        </w:tabs>
        <w:ind w:left="2160" w:hanging="360"/>
      </w:pPr>
      <w:rPr>
        <w:rFonts w:hint="default" w:ascii="Arial" w:hAnsi="Arial"/>
      </w:rPr>
    </w:lvl>
    <w:lvl w:ilvl="3" w:tplc="65DE637E" w:tentative="1">
      <w:start w:val="1"/>
      <w:numFmt w:val="bullet"/>
      <w:lvlText w:val="•"/>
      <w:lvlJc w:val="left"/>
      <w:pPr>
        <w:tabs>
          <w:tab w:val="num" w:pos="2880"/>
        </w:tabs>
        <w:ind w:left="2880" w:hanging="360"/>
      </w:pPr>
      <w:rPr>
        <w:rFonts w:hint="default" w:ascii="Arial" w:hAnsi="Arial"/>
      </w:rPr>
    </w:lvl>
    <w:lvl w:ilvl="4" w:tplc="37B444CA" w:tentative="1">
      <w:start w:val="1"/>
      <w:numFmt w:val="bullet"/>
      <w:lvlText w:val="•"/>
      <w:lvlJc w:val="left"/>
      <w:pPr>
        <w:tabs>
          <w:tab w:val="num" w:pos="3600"/>
        </w:tabs>
        <w:ind w:left="3600" w:hanging="360"/>
      </w:pPr>
      <w:rPr>
        <w:rFonts w:hint="default" w:ascii="Arial" w:hAnsi="Arial"/>
      </w:rPr>
    </w:lvl>
    <w:lvl w:ilvl="5" w:tplc="66B240FA" w:tentative="1">
      <w:start w:val="1"/>
      <w:numFmt w:val="bullet"/>
      <w:lvlText w:val="•"/>
      <w:lvlJc w:val="left"/>
      <w:pPr>
        <w:tabs>
          <w:tab w:val="num" w:pos="4320"/>
        </w:tabs>
        <w:ind w:left="4320" w:hanging="360"/>
      </w:pPr>
      <w:rPr>
        <w:rFonts w:hint="default" w:ascii="Arial" w:hAnsi="Arial"/>
      </w:rPr>
    </w:lvl>
    <w:lvl w:ilvl="6" w:tplc="2296431C" w:tentative="1">
      <w:start w:val="1"/>
      <w:numFmt w:val="bullet"/>
      <w:lvlText w:val="•"/>
      <w:lvlJc w:val="left"/>
      <w:pPr>
        <w:tabs>
          <w:tab w:val="num" w:pos="5040"/>
        </w:tabs>
        <w:ind w:left="5040" w:hanging="360"/>
      </w:pPr>
      <w:rPr>
        <w:rFonts w:hint="default" w:ascii="Arial" w:hAnsi="Arial"/>
      </w:rPr>
    </w:lvl>
    <w:lvl w:ilvl="7" w:tplc="F73EA562" w:tentative="1">
      <w:start w:val="1"/>
      <w:numFmt w:val="bullet"/>
      <w:lvlText w:val="•"/>
      <w:lvlJc w:val="left"/>
      <w:pPr>
        <w:tabs>
          <w:tab w:val="num" w:pos="5760"/>
        </w:tabs>
        <w:ind w:left="5760" w:hanging="360"/>
      </w:pPr>
      <w:rPr>
        <w:rFonts w:hint="default" w:ascii="Arial" w:hAnsi="Arial"/>
      </w:rPr>
    </w:lvl>
    <w:lvl w:ilvl="8" w:tplc="3304726A" w:tentative="1">
      <w:start w:val="1"/>
      <w:numFmt w:val="bullet"/>
      <w:lvlText w:val="•"/>
      <w:lvlJc w:val="left"/>
      <w:pPr>
        <w:tabs>
          <w:tab w:val="num" w:pos="6480"/>
        </w:tabs>
        <w:ind w:left="6480" w:hanging="360"/>
      </w:pPr>
      <w:rPr>
        <w:rFonts w:hint="default" w:ascii="Arial" w:hAnsi="Arial"/>
      </w:rPr>
    </w:lvl>
  </w:abstractNum>
  <w:abstractNum w:abstractNumId="37" w15:restartNumberingAfterBreak="0">
    <w:nsid w:val="7A69666C"/>
    <w:multiLevelType w:val="multilevel"/>
    <w:tmpl w:val="C144FFC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5B24FF"/>
    <w:multiLevelType w:val="multilevel"/>
    <w:tmpl w:val="FCA4B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581DD8"/>
    <w:multiLevelType w:val="hybridMultilevel"/>
    <w:tmpl w:val="466C162C"/>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2"/>
  </w:num>
  <w:num w:numId="2">
    <w:abstractNumId w:val="2"/>
  </w:num>
  <w:num w:numId="3">
    <w:abstractNumId w:val="26"/>
  </w:num>
  <w:num w:numId="4">
    <w:abstractNumId w:val="16"/>
  </w:num>
  <w:num w:numId="5">
    <w:abstractNumId w:val="15"/>
  </w:num>
  <w:num w:numId="6">
    <w:abstractNumId w:val="9"/>
  </w:num>
  <w:num w:numId="7">
    <w:abstractNumId w:val="33"/>
  </w:num>
  <w:num w:numId="8">
    <w:abstractNumId w:val="24"/>
  </w:num>
  <w:num w:numId="9">
    <w:abstractNumId w:val="12"/>
  </w:num>
  <w:num w:numId="10">
    <w:abstractNumId w:val="14"/>
  </w:num>
  <w:num w:numId="11">
    <w:abstractNumId w:val="36"/>
  </w:num>
  <w:num w:numId="12">
    <w:abstractNumId w:val="21"/>
  </w:num>
  <w:num w:numId="13">
    <w:abstractNumId w:val="17"/>
  </w:num>
  <w:num w:numId="14">
    <w:abstractNumId w:val="11"/>
  </w:num>
  <w:num w:numId="15">
    <w:abstractNumId w:val="19"/>
  </w:num>
  <w:num w:numId="16">
    <w:abstractNumId w:val="35"/>
  </w:num>
  <w:num w:numId="17">
    <w:abstractNumId w:val="20"/>
  </w:num>
  <w:num w:numId="18">
    <w:abstractNumId w:val="31"/>
  </w:num>
  <w:num w:numId="19">
    <w:abstractNumId w:val="7"/>
  </w:num>
  <w:num w:numId="20">
    <w:abstractNumId w:val="1"/>
  </w:num>
  <w:num w:numId="21">
    <w:abstractNumId w:val="30"/>
  </w:num>
  <w:num w:numId="22">
    <w:abstractNumId w:val="34"/>
  </w:num>
  <w:num w:numId="23">
    <w:abstractNumId w:val="6"/>
  </w:num>
  <w:num w:numId="24">
    <w:abstractNumId w:val="39"/>
  </w:num>
  <w:num w:numId="25">
    <w:abstractNumId w:val="27"/>
  </w:num>
  <w:num w:numId="26">
    <w:abstractNumId w:val="13"/>
  </w:num>
  <w:num w:numId="27">
    <w:abstractNumId w:val="10"/>
  </w:num>
  <w:num w:numId="28">
    <w:abstractNumId w:val="3"/>
  </w:num>
  <w:num w:numId="29">
    <w:abstractNumId w:val="5"/>
  </w:num>
  <w:num w:numId="30">
    <w:abstractNumId w:val="32"/>
  </w:num>
  <w:num w:numId="31">
    <w:abstractNumId w:val="37"/>
  </w:num>
  <w:num w:numId="32">
    <w:abstractNumId w:val="18"/>
  </w:num>
  <w:num w:numId="33">
    <w:abstractNumId w:val="23"/>
  </w:num>
  <w:num w:numId="34">
    <w:abstractNumId w:val="8"/>
  </w:num>
  <w:num w:numId="35">
    <w:abstractNumId w:val="0"/>
  </w:num>
  <w:num w:numId="36">
    <w:abstractNumId w:val="38"/>
  </w:num>
  <w:num w:numId="37">
    <w:abstractNumId w:val="29"/>
  </w:num>
  <w:num w:numId="38">
    <w:abstractNumId w:val="4"/>
  </w:num>
  <w:num w:numId="39">
    <w:abstractNumId w:val="28"/>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90"/>
    <w:rsid w:val="00000F37"/>
    <w:rsid w:val="0000428C"/>
    <w:rsid w:val="000048EC"/>
    <w:rsid w:val="0000701C"/>
    <w:rsid w:val="00010A45"/>
    <w:rsid w:val="00011CCB"/>
    <w:rsid w:val="000126A3"/>
    <w:rsid w:val="00014457"/>
    <w:rsid w:val="000159F1"/>
    <w:rsid w:val="00016880"/>
    <w:rsid w:val="000169FD"/>
    <w:rsid w:val="000173C1"/>
    <w:rsid w:val="00017D00"/>
    <w:rsid w:val="000218FE"/>
    <w:rsid w:val="0002240D"/>
    <w:rsid w:val="00022D14"/>
    <w:rsid w:val="00022D4B"/>
    <w:rsid w:val="00023628"/>
    <w:rsid w:val="00024712"/>
    <w:rsid w:val="00024F8C"/>
    <w:rsid w:val="000259C0"/>
    <w:rsid w:val="000260A3"/>
    <w:rsid w:val="00036CFD"/>
    <w:rsid w:val="00037F7B"/>
    <w:rsid w:val="00041A6F"/>
    <w:rsid w:val="00042EBA"/>
    <w:rsid w:val="0004459A"/>
    <w:rsid w:val="00044F8D"/>
    <w:rsid w:val="00046406"/>
    <w:rsid w:val="00046D21"/>
    <w:rsid w:val="0004701C"/>
    <w:rsid w:val="00047284"/>
    <w:rsid w:val="000506FD"/>
    <w:rsid w:val="00051E8A"/>
    <w:rsid w:val="00053CD9"/>
    <w:rsid w:val="000541A5"/>
    <w:rsid w:val="0005420D"/>
    <w:rsid w:val="00061AFD"/>
    <w:rsid w:val="0006205A"/>
    <w:rsid w:val="000625A5"/>
    <w:rsid w:val="00071E35"/>
    <w:rsid w:val="00074BE9"/>
    <w:rsid w:val="000801F1"/>
    <w:rsid w:val="00081A97"/>
    <w:rsid w:val="000820D9"/>
    <w:rsid w:val="00083A89"/>
    <w:rsid w:val="00091AA8"/>
    <w:rsid w:val="00097481"/>
    <w:rsid w:val="000A42D3"/>
    <w:rsid w:val="000A7C31"/>
    <w:rsid w:val="000B0303"/>
    <w:rsid w:val="000B0B86"/>
    <w:rsid w:val="000B3F30"/>
    <w:rsid w:val="000B7BB8"/>
    <w:rsid w:val="000C5078"/>
    <w:rsid w:val="000D6501"/>
    <w:rsid w:val="000D6B03"/>
    <w:rsid w:val="000D722D"/>
    <w:rsid w:val="000D7BB2"/>
    <w:rsid w:val="000E5DE6"/>
    <w:rsid w:val="000E7652"/>
    <w:rsid w:val="000F097B"/>
    <w:rsid w:val="000F0A5A"/>
    <w:rsid w:val="001002C3"/>
    <w:rsid w:val="0010072B"/>
    <w:rsid w:val="001050C1"/>
    <w:rsid w:val="0010570D"/>
    <w:rsid w:val="0011027D"/>
    <w:rsid w:val="00110D20"/>
    <w:rsid w:val="00114969"/>
    <w:rsid w:val="00120F3E"/>
    <w:rsid w:val="00124BA8"/>
    <w:rsid w:val="00130432"/>
    <w:rsid w:val="0013095A"/>
    <w:rsid w:val="00131057"/>
    <w:rsid w:val="00135994"/>
    <w:rsid w:val="001379FF"/>
    <w:rsid w:val="00140182"/>
    <w:rsid w:val="00144C2F"/>
    <w:rsid w:val="001458EF"/>
    <w:rsid w:val="001505FA"/>
    <w:rsid w:val="00150A43"/>
    <w:rsid w:val="00153D67"/>
    <w:rsid w:val="001540CB"/>
    <w:rsid w:val="00155792"/>
    <w:rsid w:val="001566A2"/>
    <w:rsid w:val="0016594B"/>
    <w:rsid w:val="00172E5B"/>
    <w:rsid w:val="00174CFB"/>
    <w:rsid w:val="001757ED"/>
    <w:rsid w:val="00176116"/>
    <w:rsid w:val="001777A0"/>
    <w:rsid w:val="00183386"/>
    <w:rsid w:val="00184DF2"/>
    <w:rsid w:val="001A09FB"/>
    <w:rsid w:val="001A1047"/>
    <w:rsid w:val="001B46CA"/>
    <w:rsid w:val="001C11F5"/>
    <w:rsid w:val="001C6D18"/>
    <w:rsid w:val="001C7347"/>
    <w:rsid w:val="001D176D"/>
    <w:rsid w:val="001D2E9E"/>
    <w:rsid w:val="001E18A4"/>
    <w:rsid w:val="001E2C1E"/>
    <w:rsid w:val="001E4C1E"/>
    <w:rsid w:val="001E71DC"/>
    <w:rsid w:val="001F4BE9"/>
    <w:rsid w:val="00202C7F"/>
    <w:rsid w:val="00203D72"/>
    <w:rsid w:val="00207326"/>
    <w:rsid w:val="00207C6B"/>
    <w:rsid w:val="0021038E"/>
    <w:rsid w:val="00210DD7"/>
    <w:rsid w:val="00213BCA"/>
    <w:rsid w:val="00222549"/>
    <w:rsid w:val="00223FFB"/>
    <w:rsid w:val="00230BB4"/>
    <w:rsid w:val="002319B5"/>
    <w:rsid w:val="00237D88"/>
    <w:rsid w:val="002411CE"/>
    <w:rsid w:val="002461A1"/>
    <w:rsid w:val="00246D14"/>
    <w:rsid w:val="00247353"/>
    <w:rsid w:val="00247BD3"/>
    <w:rsid w:val="002508B4"/>
    <w:rsid w:val="00251626"/>
    <w:rsid w:val="00252E60"/>
    <w:rsid w:val="00255675"/>
    <w:rsid w:val="002610C5"/>
    <w:rsid w:val="002704C3"/>
    <w:rsid w:val="002723EC"/>
    <w:rsid w:val="0027259C"/>
    <w:rsid w:val="00274208"/>
    <w:rsid w:val="00274F2C"/>
    <w:rsid w:val="00276D6A"/>
    <w:rsid w:val="002776AC"/>
    <w:rsid w:val="0028014F"/>
    <w:rsid w:val="00284515"/>
    <w:rsid w:val="002876D5"/>
    <w:rsid w:val="00291E3B"/>
    <w:rsid w:val="00293168"/>
    <w:rsid w:val="002939B6"/>
    <w:rsid w:val="00293C9A"/>
    <w:rsid w:val="00297483"/>
    <w:rsid w:val="002A365E"/>
    <w:rsid w:val="002A6E50"/>
    <w:rsid w:val="002B088C"/>
    <w:rsid w:val="002B3243"/>
    <w:rsid w:val="002C03F2"/>
    <w:rsid w:val="002C2434"/>
    <w:rsid w:val="002C5107"/>
    <w:rsid w:val="002D0D3E"/>
    <w:rsid w:val="002D161E"/>
    <w:rsid w:val="002D2080"/>
    <w:rsid w:val="002D29BA"/>
    <w:rsid w:val="002D48AC"/>
    <w:rsid w:val="002E0CA9"/>
    <w:rsid w:val="002E15BE"/>
    <w:rsid w:val="002E5D97"/>
    <w:rsid w:val="002E63C1"/>
    <w:rsid w:val="002F1097"/>
    <w:rsid w:val="002F1F8A"/>
    <w:rsid w:val="002F24C1"/>
    <w:rsid w:val="002F3538"/>
    <w:rsid w:val="002F3A1A"/>
    <w:rsid w:val="002F6B3D"/>
    <w:rsid w:val="00301F38"/>
    <w:rsid w:val="00303FA6"/>
    <w:rsid w:val="00305B84"/>
    <w:rsid w:val="003068DC"/>
    <w:rsid w:val="00307226"/>
    <w:rsid w:val="003079A4"/>
    <w:rsid w:val="00316483"/>
    <w:rsid w:val="00317466"/>
    <w:rsid w:val="0032181A"/>
    <w:rsid w:val="00322A8A"/>
    <w:rsid w:val="003248C1"/>
    <w:rsid w:val="00324EF6"/>
    <w:rsid w:val="003265F8"/>
    <w:rsid w:val="003326BD"/>
    <w:rsid w:val="00333382"/>
    <w:rsid w:val="00333513"/>
    <w:rsid w:val="003335C2"/>
    <w:rsid w:val="003371FD"/>
    <w:rsid w:val="00341F32"/>
    <w:rsid w:val="0034312E"/>
    <w:rsid w:val="003431DC"/>
    <w:rsid w:val="00344D39"/>
    <w:rsid w:val="00350595"/>
    <w:rsid w:val="003524D4"/>
    <w:rsid w:val="00355B8A"/>
    <w:rsid w:val="003560F4"/>
    <w:rsid w:val="0036033C"/>
    <w:rsid w:val="00363C0C"/>
    <w:rsid w:val="00364C21"/>
    <w:rsid w:val="003666F7"/>
    <w:rsid w:val="003673FA"/>
    <w:rsid w:val="003709F2"/>
    <w:rsid w:val="0037325F"/>
    <w:rsid w:val="00373C18"/>
    <w:rsid w:val="003740D7"/>
    <w:rsid w:val="00375A36"/>
    <w:rsid w:val="00376A2D"/>
    <w:rsid w:val="00380521"/>
    <w:rsid w:val="00380D8D"/>
    <w:rsid w:val="00387832"/>
    <w:rsid w:val="003905BC"/>
    <w:rsid w:val="00393BD2"/>
    <w:rsid w:val="00394A7A"/>
    <w:rsid w:val="00396DD3"/>
    <w:rsid w:val="003A16AD"/>
    <w:rsid w:val="003A1EDE"/>
    <w:rsid w:val="003A5BD1"/>
    <w:rsid w:val="003A74F1"/>
    <w:rsid w:val="003B3079"/>
    <w:rsid w:val="003B308D"/>
    <w:rsid w:val="003B64F8"/>
    <w:rsid w:val="003B7A22"/>
    <w:rsid w:val="003C1017"/>
    <w:rsid w:val="003C3A7D"/>
    <w:rsid w:val="003C63A2"/>
    <w:rsid w:val="003C6EF6"/>
    <w:rsid w:val="003C7269"/>
    <w:rsid w:val="003D3055"/>
    <w:rsid w:val="003D67D3"/>
    <w:rsid w:val="003D7CCC"/>
    <w:rsid w:val="003E11A6"/>
    <w:rsid w:val="003E4009"/>
    <w:rsid w:val="003E704B"/>
    <w:rsid w:val="003E73D5"/>
    <w:rsid w:val="003F0915"/>
    <w:rsid w:val="003F16DF"/>
    <w:rsid w:val="003F262F"/>
    <w:rsid w:val="003F2D69"/>
    <w:rsid w:val="003F5B0A"/>
    <w:rsid w:val="003F6FD1"/>
    <w:rsid w:val="003F718C"/>
    <w:rsid w:val="00400B95"/>
    <w:rsid w:val="004020CF"/>
    <w:rsid w:val="004038BC"/>
    <w:rsid w:val="00410B4B"/>
    <w:rsid w:val="00411E28"/>
    <w:rsid w:val="00412167"/>
    <w:rsid w:val="0041273A"/>
    <w:rsid w:val="00413506"/>
    <w:rsid w:val="0041652E"/>
    <w:rsid w:val="00426A00"/>
    <w:rsid w:val="00430977"/>
    <w:rsid w:val="00432806"/>
    <w:rsid w:val="00436F2A"/>
    <w:rsid w:val="004476AA"/>
    <w:rsid w:val="004522E5"/>
    <w:rsid w:val="00455591"/>
    <w:rsid w:val="004562FC"/>
    <w:rsid w:val="00456B76"/>
    <w:rsid w:val="00457A8D"/>
    <w:rsid w:val="00461A91"/>
    <w:rsid w:val="00465588"/>
    <w:rsid w:val="004659BB"/>
    <w:rsid w:val="00465B2D"/>
    <w:rsid w:val="004677A7"/>
    <w:rsid w:val="004714A0"/>
    <w:rsid w:val="004724E4"/>
    <w:rsid w:val="004747F1"/>
    <w:rsid w:val="00484A57"/>
    <w:rsid w:val="00493C67"/>
    <w:rsid w:val="00494114"/>
    <w:rsid w:val="004A3D3F"/>
    <w:rsid w:val="004A3D71"/>
    <w:rsid w:val="004A646F"/>
    <w:rsid w:val="004A79F1"/>
    <w:rsid w:val="004B5FE4"/>
    <w:rsid w:val="004B6FD3"/>
    <w:rsid w:val="004B74FA"/>
    <w:rsid w:val="004C7DC4"/>
    <w:rsid w:val="004D3D43"/>
    <w:rsid w:val="004D4988"/>
    <w:rsid w:val="004E12C6"/>
    <w:rsid w:val="004E35EC"/>
    <w:rsid w:val="004E4347"/>
    <w:rsid w:val="004E45B7"/>
    <w:rsid w:val="004E6B4A"/>
    <w:rsid w:val="004F21FD"/>
    <w:rsid w:val="004F4334"/>
    <w:rsid w:val="004F5C48"/>
    <w:rsid w:val="004F5F16"/>
    <w:rsid w:val="00500479"/>
    <w:rsid w:val="00503ABD"/>
    <w:rsid w:val="00503FC3"/>
    <w:rsid w:val="005068F2"/>
    <w:rsid w:val="00511273"/>
    <w:rsid w:val="00516039"/>
    <w:rsid w:val="005169E8"/>
    <w:rsid w:val="005174BA"/>
    <w:rsid w:val="00517833"/>
    <w:rsid w:val="005208F8"/>
    <w:rsid w:val="005215FF"/>
    <w:rsid w:val="0052596E"/>
    <w:rsid w:val="00525FFE"/>
    <w:rsid w:val="00527C89"/>
    <w:rsid w:val="0053037D"/>
    <w:rsid w:val="00530D78"/>
    <w:rsid w:val="0053195F"/>
    <w:rsid w:val="00533206"/>
    <w:rsid w:val="00536D6E"/>
    <w:rsid w:val="0054009D"/>
    <w:rsid w:val="00541161"/>
    <w:rsid w:val="00542026"/>
    <w:rsid w:val="00543522"/>
    <w:rsid w:val="00543649"/>
    <w:rsid w:val="00544744"/>
    <w:rsid w:val="005451AE"/>
    <w:rsid w:val="005454A8"/>
    <w:rsid w:val="00546405"/>
    <w:rsid w:val="00547D09"/>
    <w:rsid w:val="0055068C"/>
    <w:rsid w:val="00550C80"/>
    <w:rsid w:val="00551776"/>
    <w:rsid w:val="005527B8"/>
    <w:rsid w:val="005617C1"/>
    <w:rsid w:val="00562DE0"/>
    <w:rsid w:val="005632A2"/>
    <w:rsid w:val="00564744"/>
    <w:rsid w:val="005666EE"/>
    <w:rsid w:val="00567EE0"/>
    <w:rsid w:val="005717A0"/>
    <w:rsid w:val="005751E7"/>
    <w:rsid w:val="00576504"/>
    <w:rsid w:val="005806B8"/>
    <w:rsid w:val="00581973"/>
    <w:rsid w:val="005819EE"/>
    <w:rsid w:val="00583B4D"/>
    <w:rsid w:val="005860C8"/>
    <w:rsid w:val="00590A47"/>
    <w:rsid w:val="00591142"/>
    <w:rsid w:val="00591C98"/>
    <w:rsid w:val="00592BD1"/>
    <w:rsid w:val="00592FF7"/>
    <w:rsid w:val="00595C54"/>
    <w:rsid w:val="005A1742"/>
    <w:rsid w:val="005A28F6"/>
    <w:rsid w:val="005A2C30"/>
    <w:rsid w:val="005A3DE1"/>
    <w:rsid w:val="005A7131"/>
    <w:rsid w:val="005A7277"/>
    <w:rsid w:val="005B1A3A"/>
    <w:rsid w:val="005B26E6"/>
    <w:rsid w:val="005B2FB9"/>
    <w:rsid w:val="005B5205"/>
    <w:rsid w:val="005B6D38"/>
    <w:rsid w:val="005B70CB"/>
    <w:rsid w:val="005B70DA"/>
    <w:rsid w:val="005B7EEB"/>
    <w:rsid w:val="005C1F4C"/>
    <w:rsid w:val="005C20F5"/>
    <w:rsid w:val="005C34AB"/>
    <w:rsid w:val="005C37EC"/>
    <w:rsid w:val="005D0E37"/>
    <w:rsid w:val="005D43A3"/>
    <w:rsid w:val="005D4F14"/>
    <w:rsid w:val="005D571B"/>
    <w:rsid w:val="005D6D4B"/>
    <w:rsid w:val="005D7D69"/>
    <w:rsid w:val="005E0A80"/>
    <w:rsid w:val="005E2BFC"/>
    <w:rsid w:val="005E3252"/>
    <w:rsid w:val="005E5B25"/>
    <w:rsid w:val="005F115A"/>
    <w:rsid w:val="005F3135"/>
    <w:rsid w:val="005F38F8"/>
    <w:rsid w:val="005F565A"/>
    <w:rsid w:val="005F6C38"/>
    <w:rsid w:val="005F7623"/>
    <w:rsid w:val="00600112"/>
    <w:rsid w:val="006008F8"/>
    <w:rsid w:val="0060692E"/>
    <w:rsid w:val="00607E06"/>
    <w:rsid w:val="00610B36"/>
    <w:rsid w:val="006117BF"/>
    <w:rsid w:val="00612D2F"/>
    <w:rsid w:val="00614355"/>
    <w:rsid w:val="00614545"/>
    <w:rsid w:val="00614FD9"/>
    <w:rsid w:val="00617566"/>
    <w:rsid w:val="00620126"/>
    <w:rsid w:val="006220A0"/>
    <w:rsid w:val="0062250C"/>
    <w:rsid w:val="00624EA5"/>
    <w:rsid w:val="006255CC"/>
    <w:rsid w:val="006310C5"/>
    <w:rsid w:val="00632341"/>
    <w:rsid w:val="006329CA"/>
    <w:rsid w:val="00632C2A"/>
    <w:rsid w:val="00634DA9"/>
    <w:rsid w:val="00641DA1"/>
    <w:rsid w:val="0064393A"/>
    <w:rsid w:val="00643C7D"/>
    <w:rsid w:val="00645AE0"/>
    <w:rsid w:val="006463B1"/>
    <w:rsid w:val="006467BE"/>
    <w:rsid w:val="00653517"/>
    <w:rsid w:val="00654A77"/>
    <w:rsid w:val="00654E5D"/>
    <w:rsid w:val="00655D12"/>
    <w:rsid w:val="00657F1A"/>
    <w:rsid w:val="006603B9"/>
    <w:rsid w:val="006708B8"/>
    <w:rsid w:val="0067651F"/>
    <w:rsid w:val="00676718"/>
    <w:rsid w:val="00676A00"/>
    <w:rsid w:val="0068184A"/>
    <w:rsid w:val="00696CBE"/>
    <w:rsid w:val="006A0046"/>
    <w:rsid w:val="006A0E13"/>
    <w:rsid w:val="006A33ED"/>
    <w:rsid w:val="006A73FC"/>
    <w:rsid w:val="006B0704"/>
    <w:rsid w:val="006B07D5"/>
    <w:rsid w:val="006B16EF"/>
    <w:rsid w:val="006B3A9E"/>
    <w:rsid w:val="006B674D"/>
    <w:rsid w:val="006B765B"/>
    <w:rsid w:val="006C061F"/>
    <w:rsid w:val="006C17F6"/>
    <w:rsid w:val="006C1BB9"/>
    <w:rsid w:val="006C4097"/>
    <w:rsid w:val="006C498F"/>
    <w:rsid w:val="006C4DD8"/>
    <w:rsid w:val="006C7A8F"/>
    <w:rsid w:val="006D0907"/>
    <w:rsid w:val="006D25F7"/>
    <w:rsid w:val="006D31EB"/>
    <w:rsid w:val="006D32AA"/>
    <w:rsid w:val="006D7C05"/>
    <w:rsid w:val="006E0377"/>
    <w:rsid w:val="006E1EA7"/>
    <w:rsid w:val="006E6CD3"/>
    <w:rsid w:val="006F1F73"/>
    <w:rsid w:val="006F2C40"/>
    <w:rsid w:val="006F4AA5"/>
    <w:rsid w:val="006F4C36"/>
    <w:rsid w:val="006F6B50"/>
    <w:rsid w:val="006F6C59"/>
    <w:rsid w:val="007014FB"/>
    <w:rsid w:val="007027B8"/>
    <w:rsid w:val="00705EB2"/>
    <w:rsid w:val="00706A0A"/>
    <w:rsid w:val="00710945"/>
    <w:rsid w:val="00713505"/>
    <w:rsid w:val="00715D02"/>
    <w:rsid w:val="00716602"/>
    <w:rsid w:val="00722749"/>
    <w:rsid w:val="00722F85"/>
    <w:rsid w:val="007241CE"/>
    <w:rsid w:val="00733B5E"/>
    <w:rsid w:val="00741E50"/>
    <w:rsid w:val="00744351"/>
    <w:rsid w:val="007514CB"/>
    <w:rsid w:val="0075209F"/>
    <w:rsid w:val="00753A6F"/>
    <w:rsid w:val="0075797E"/>
    <w:rsid w:val="00762CC6"/>
    <w:rsid w:val="00765128"/>
    <w:rsid w:val="00765F87"/>
    <w:rsid w:val="00771BA3"/>
    <w:rsid w:val="007728A2"/>
    <w:rsid w:val="00773F57"/>
    <w:rsid w:val="00777649"/>
    <w:rsid w:val="00777EEC"/>
    <w:rsid w:val="00782DBC"/>
    <w:rsid w:val="00783F12"/>
    <w:rsid w:val="00785789"/>
    <w:rsid w:val="00786C37"/>
    <w:rsid w:val="007875BE"/>
    <w:rsid w:val="00787F76"/>
    <w:rsid w:val="00795BE4"/>
    <w:rsid w:val="007995DB"/>
    <w:rsid w:val="007A3E73"/>
    <w:rsid w:val="007A4DB2"/>
    <w:rsid w:val="007A7CB2"/>
    <w:rsid w:val="007B3DAB"/>
    <w:rsid w:val="007C10E4"/>
    <w:rsid w:val="007C4598"/>
    <w:rsid w:val="007C581B"/>
    <w:rsid w:val="007C6363"/>
    <w:rsid w:val="007D622A"/>
    <w:rsid w:val="007F08A9"/>
    <w:rsid w:val="007F2373"/>
    <w:rsid w:val="007F27F1"/>
    <w:rsid w:val="007F3947"/>
    <w:rsid w:val="007F651E"/>
    <w:rsid w:val="00805FBE"/>
    <w:rsid w:val="008128C5"/>
    <w:rsid w:val="00822A37"/>
    <w:rsid w:val="00827090"/>
    <w:rsid w:val="008314D3"/>
    <w:rsid w:val="008336F1"/>
    <w:rsid w:val="00833D24"/>
    <w:rsid w:val="00834415"/>
    <w:rsid w:val="00835361"/>
    <w:rsid w:val="00835A2A"/>
    <w:rsid w:val="00845892"/>
    <w:rsid w:val="00846395"/>
    <w:rsid w:val="00847726"/>
    <w:rsid w:val="00847CAB"/>
    <w:rsid w:val="008515EF"/>
    <w:rsid w:val="00851AF4"/>
    <w:rsid w:val="0085327E"/>
    <w:rsid w:val="00860F91"/>
    <w:rsid w:val="00861051"/>
    <w:rsid w:val="008638C9"/>
    <w:rsid w:val="00863D13"/>
    <w:rsid w:val="0086708F"/>
    <w:rsid w:val="0086785C"/>
    <w:rsid w:val="00871373"/>
    <w:rsid w:val="00873D65"/>
    <w:rsid w:val="008750FA"/>
    <w:rsid w:val="00880996"/>
    <w:rsid w:val="00880ED8"/>
    <w:rsid w:val="00883060"/>
    <w:rsid w:val="008850B9"/>
    <w:rsid w:val="008875BF"/>
    <w:rsid w:val="008879A7"/>
    <w:rsid w:val="00891D1B"/>
    <w:rsid w:val="008955DD"/>
    <w:rsid w:val="00896B91"/>
    <w:rsid w:val="008977B4"/>
    <w:rsid w:val="008A1D08"/>
    <w:rsid w:val="008A7C0C"/>
    <w:rsid w:val="008B0CE8"/>
    <w:rsid w:val="008B0EBF"/>
    <w:rsid w:val="008B2D4C"/>
    <w:rsid w:val="008B4DE8"/>
    <w:rsid w:val="008C1A0E"/>
    <w:rsid w:val="008C2E26"/>
    <w:rsid w:val="008C328C"/>
    <w:rsid w:val="008C705B"/>
    <w:rsid w:val="008C78E4"/>
    <w:rsid w:val="008D0277"/>
    <w:rsid w:val="008D0762"/>
    <w:rsid w:val="008D1627"/>
    <w:rsid w:val="008D185D"/>
    <w:rsid w:val="008D5EB9"/>
    <w:rsid w:val="008D68A2"/>
    <w:rsid w:val="008E0E2E"/>
    <w:rsid w:val="008E1570"/>
    <w:rsid w:val="008E662D"/>
    <w:rsid w:val="008E7D0A"/>
    <w:rsid w:val="008F0E48"/>
    <w:rsid w:val="008F29D6"/>
    <w:rsid w:val="008F29DA"/>
    <w:rsid w:val="008F2ECF"/>
    <w:rsid w:val="00900A2E"/>
    <w:rsid w:val="00900CE2"/>
    <w:rsid w:val="00902AFA"/>
    <w:rsid w:val="00902C05"/>
    <w:rsid w:val="009036B8"/>
    <w:rsid w:val="00904138"/>
    <w:rsid w:val="00905210"/>
    <w:rsid w:val="0090775D"/>
    <w:rsid w:val="00910C14"/>
    <w:rsid w:val="0091322F"/>
    <w:rsid w:val="0091633A"/>
    <w:rsid w:val="00916F8B"/>
    <w:rsid w:val="0092141F"/>
    <w:rsid w:val="00926DEF"/>
    <w:rsid w:val="00936C93"/>
    <w:rsid w:val="00937D51"/>
    <w:rsid w:val="00941974"/>
    <w:rsid w:val="009452BD"/>
    <w:rsid w:val="009454CA"/>
    <w:rsid w:val="00945EEB"/>
    <w:rsid w:val="00951A98"/>
    <w:rsid w:val="00955247"/>
    <w:rsid w:val="00956BB0"/>
    <w:rsid w:val="00976EA7"/>
    <w:rsid w:val="00977A45"/>
    <w:rsid w:val="009828F4"/>
    <w:rsid w:val="00983BE8"/>
    <w:rsid w:val="00984CAD"/>
    <w:rsid w:val="00984F4F"/>
    <w:rsid w:val="00985C42"/>
    <w:rsid w:val="009902B2"/>
    <w:rsid w:val="00993402"/>
    <w:rsid w:val="009B2555"/>
    <w:rsid w:val="009B2E54"/>
    <w:rsid w:val="009B2FE6"/>
    <w:rsid w:val="009B6AF0"/>
    <w:rsid w:val="009C0F45"/>
    <w:rsid w:val="009C464D"/>
    <w:rsid w:val="009C4BFE"/>
    <w:rsid w:val="009C6BD3"/>
    <w:rsid w:val="009C7C9A"/>
    <w:rsid w:val="009E045A"/>
    <w:rsid w:val="009E0B10"/>
    <w:rsid w:val="009E12A0"/>
    <w:rsid w:val="009E12DD"/>
    <w:rsid w:val="009E267D"/>
    <w:rsid w:val="009E5814"/>
    <w:rsid w:val="009F03E6"/>
    <w:rsid w:val="009F71DB"/>
    <w:rsid w:val="00A0136C"/>
    <w:rsid w:val="00A10EB7"/>
    <w:rsid w:val="00A11D90"/>
    <w:rsid w:val="00A15226"/>
    <w:rsid w:val="00A177A0"/>
    <w:rsid w:val="00A17C03"/>
    <w:rsid w:val="00A20929"/>
    <w:rsid w:val="00A22951"/>
    <w:rsid w:val="00A235A9"/>
    <w:rsid w:val="00A302FE"/>
    <w:rsid w:val="00A41F13"/>
    <w:rsid w:val="00A423EC"/>
    <w:rsid w:val="00A4412F"/>
    <w:rsid w:val="00A471D8"/>
    <w:rsid w:val="00A5070D"/>
    <w:rsid w:val="00A5243C"/>
    <w:rsid w:val="00A55E73"/>
    <w:rsid w:val="00A600B6"/>
    <w:rsid w:val="00A604A9"/>
    <w:rsid w:val="00A61191"/>
    <w:rsid w:val="00A703E7"/>
    <w:rsid w:val="00A71841"/>
    <w:rsid w:val="00A7313D"/>
    <w:rsid w:val="00A76BD7"/>
    <w:rsid w:val="00A816C2"/>
    <w:rsid w:val="00A81EE5"/>
    <w:rsid w:val="00A82A9E"/>
    <w:rsid w:val="00A86E51"/>
    <w:rsid w:val="00A90212"/>
    <w:rsid w:val="00A91D9F"/>
    <w:rsid w:val="00A91EE6"/>
    <w:rsid w:val="00A927DB"/>
    <w:rsid w:val="00A97D7C"/>
    <w:rsid w:val="00AA076E"/>
    <w:rsid w:val="00AA0B46"/>
    <w:rsid w:val="00AA0D5E"/>
    <w:rsid w:val="00AB39D7"/>
    <w:rsid w:val="00AB41C4"/>
    <w:rsid w:val="00AB53F1"/>
    <w:rsid w:val="00AC1A89"/>
    <w:rsid w:val="00AC25FA"/>
    <w:rsid w:val="00AC3416"/>
    <w:rsid w:val="00AD096F"/>
    <w:rsid w:val="00AD4790"/>
    <w:rsid w:val="00AE1295"/>
    <w:rsid w:val="00AE1BC7"/>
    <w:rsid w:val="00AE2610"/>
    <w:rsid w:val="00AE2BEC"/>
    <w:rsid w:val="00AE3A6B"/>
    <w:rsid w:val="00AE5293"/>
    <w:rsid w:val="00AF1CDD"/>
    <w:rsid w:val="00AF2C7F"/>
    <w:rsid w:val="00AF34C7"/>
    <w:rsid w:val="00AF5848"/>
    <w:rsid w:val="00B06056"/>
    <w:rsid w:val="00B063FF"/>
    <w:rsid w:val="00B11BBF"/>
    <w:rsid w:val="00B1369F"/>
    <w:rsid w:val="00B13C25"/>
    <w:rsid w:val="00B15CC6"/>
    <w:rsid w:val="00B1687E"/>
    <w:rsid w:val="00B17C64"/>
    <w:rsid w:val="00B17E6B"/>
    <w:rsid w:val="00B2403D"/>
    <w:rsid w:val="00B259AC"/>
    <w:rsid w:val="00B27F0A"/>
    <w:rsid w:val="00B321CB"/>
    <w:rsid w:val="00B32D44"/>
    <w:rsid w:val="00B374C9"/>
    <w:rsid w:val="00B42FF8"/>
    <w:rsid w:val="00B44F75"/>
    <w:rsid w:val="00B450FC"/>
    <w:rsid w:val="00B50A85"/>
    <w:rsid w:val="00B51984"/>
    <w:rsid w:val="00B54965"/>
    <w:rsid w:val="00B6195C"/>
    <w:rsid w:val="00B62397"/>
    <w:rsid w:val="00B63063"/>
    <w:rsid w:val="00B63725"/>
    <w:rsid w:val="00B66352"/>
    <w:rsid w:val="00B713A5"/>
    <w:rsid w:val="00B72BA2"/>
    <w:rsid w:val="00B74B28"/>
    <w:rsid w:val="00B772FD"/>
    <w:rsid w:val="00B7772C"/>
    <w:rsid w:val="00B807D3"/>
    <w:rsid w:val="00B82178"/>
    <w:rsid w:val="00B82518"/>
    <w:rsid w:val="00B904E1"/>
    <w:rsid w:val="00B919A4"/>
    <w:rsid w:val="00B93DFB"/>
    <w:rsid w:val="00B97D32"/>
    <w:rsid w:val="00BA0317"/>
    <w:rsid w:val="00BA2C49"/>
    <w:rsid w:val="00BA637F"/>
    <w:rsid w:val="00BA6625"/>
    <w:rsid w:val="00BA7030"/>
    <w:rsid w:val="00BA7365"/>
    <w:rsid w:val="00BA76C7"/>
    <w:rsid w:val="00BB130F"/>
    <w:rsid w:val="00BC0EC9"/>
    <w:rsid w:val="00BC101F"/>
    <w:rsid w:val="00BC1958"/>
    <w:rsid w:val="00BC2B86"/>
    <w:rsid w:val="00BC3369"/>
    <w:rsid w:val="00BC61C1"/>
    <w:rsid w:val="00BC665B"/>
    <w:rsid w:val="00BD04B3"/>
    <w:rsid w:val="00BD1688"/>
    <w:rsid w:val="00BD2869"/>
    <w:rsid w:val="00BD36C4"/>
    <w:rsid w:val="00BD4B06"/>
    <w:rsid w:val="00BD5BB7"/>
    <w:rsid w:val="00BE16D6"/>
    <w:rsid w:val="00BE242F"/>
    <w:rsid w:val="00BE53BB"/>
    <w:rsid w:val="00BE5EC9"/>
    <w:rsid w:val="00BE7821"/>
    <w:rsid w:val="00BF2399"/>
    <w:rsid w:val="00BF30D9"/>
    <w:rsid w:val="00BF6EBA"/>
    <w:rsid w:val="00BF77F4"/>
    <w:rsid w:val="00C013F4"/>
    <w:rsid w:val="00C0313D"/>
    <w:rsid w:val="00C049C5"/>
    <w:rsid w:val="00C04A48"/>
    <w:rsid w:val="00C106C1"/>
    <w:rsid w:val="00C10FDE"/>
    <w:rsid w:val="00C1294D"/>
    <w:rsid w:val="00C214C9"/>
    <w:rsid w:val="00C24466"/>
    <w:rsid w:val="00C25330"/>
    <w:rsid w:val="00C2561F"/>
    <w:rsid w:val="00C2688C"/>
    <w:rsid w:val="00C31FBF"/>
    <w:rsid w:val="00C34C7F"/>
    <w:rsid w:val="00C36ABB"/>
    <w:rsid w:val="00C41F4E"/>
    <w:rsid w:val="00C4318B"/>
    <w:rsid w:val="00C43754"/>
    <w:rsid w:val="00C44740"/>
    <w:rsid w:val="00C45286"/>
    <w:rsid w:val="00C45692"/>
    <w:rsid w:val="00C47C6B"/>
    <w:rsid w:val="00C53076"/>
    <w:rsid w:val="00C549AA"/>
    <w:rsid w:val="00C64567"/>
    <w:rsid w:val="00C7039E"/>
    <w:rsid w:val="00C74692"/>
    <w:rsid w:val="00C76686"/>
    <w:rsid w:val="00C80636"/>
    <w:rsid w:val="00C90F84"/>
    <w:rsid w:val="00C95DEC"/>
    <w:rsid w:val="00CA114E"/>
    <w:rsid w:val="00CA1B16"/>
    <w:rsid w:val="00CA3479"/>
    <w:rsid w:val="00CA3754"/>
    <w:rsid w:val="00CA4B74"/>
    <w:rsid w:val="00CA5B8A"/>
    <w:rsid w:val="00CA7C7E"/>
    <w:rsid w:val="00CB5815"/>
    <w:rsid w:val="00CB71C0"/>
    <w:rsid w:val="00CC0461"/>
    <w:rsid w:val="00CC2395"/>
    <w:rsid w:val="00CC3A66"/>
    <w:rsid w:val="00CD04E9"/>
    <w:rsid w:val="00CD3CC7"/>
    <w:rsid w:val="00CE05FC"/>
    <w:rsid w:val="00CE308D"/>
    <w:rsid w:val="00CF0219"/>
    <w:rsid w:val="00CF4CC3"/>
    <w:rsid w:val="00CF654B"/>
    <w:rsid w:val="00CF78FF"/>
    <w:rsid w:val="00D04D2F"/>
    <w:rsid w:val="00D16DC2"/>
    <w:rsid w:val="00D22D7D"/>
    <w:rsid w:val="00D2419A"/>
    <w:rsid w:val="00D2625B"/>
    <w:rsid w:val="00D26A8A"/>
    <w:rsid w:val="00D26E40"/>
    <w:rsid w:val="00D31CF2"/>
    <w:rsid w:val="00D33BAF"/>
    <w:rsid w:val="00D35A5E"/>
    <w:rsid w:val="00D36D79"/>
    <w:rsid w:val="00D4013D"/>
    <w:rsid w:val="00D46B9F"/>
    <w:rsid w:val="00D525DF"/>
    <w:rsid w:val="00D5543A"/>
    <w:rsid w:val="00D60D00"/>
    <w:rsid w:val="00D6237C"/>
    <w:rsid w:val="00D630E2"/>
    <w:rsid w:val="00D64FF7"/>
    <w:rsid w:val="00D65A6B"/>
    <w:rsid w:val="00D6664B"/>
    <w:rsid w:val="00D66F9F"/>
    <w:rsid w:val="00D67542"/>
    <w:rsid w:val="00D7573F"/>
    <w:rsid w:val="00D81A9F"/>
    <w:rsid w:val="00D830B1"/>
    <w:rsid w:val="00D84D17"/>
    <w:rsid w:val="00D87B16"/>
    <w:rsid w:val="00D90BA4"/>
    <w:rsid w:val="00D94E0D"/>
    <w:rsid w:val="00DA1090"/>
    <w:rsid w:val="00DA4D18"/>
    <w:rsid w:val="00DA51E1"/>
    <w:rsid w:val="00DA5F1A"/>
    <w:rsid w:val="00DA6B88"/>
    <w:rsid w:val="00DB1FB6"/>
    <w:rsid w:val="00DB2B16"/>
    <w:rsid w:val="00DB2E6E"/>
    <w:rsid w:val="00DB4A7A"/>
    <w:rsid w:val="00DB4BA3"/>
    <w:rsid w:val="00DB667D"/>
    <w:rsid w:val="00DB6968"/>
    <w:rsid w:val="00DC1811"/>
    <w:rsid w:val="00DC6112"/>
    <w:rsid w:val="00DC6328"/>
    <w:rsid w:val="00DC6C31"/>
    <w:rsid w:val="00DD0A95"/>
    <w:rsid w:val="00DD0FC8"/>
    <w:rsid w:val="00DD10EF"/>
    <w:rsid w:val="00DD6E22"/>
    <w:rsid w:val="00DE482A"/>
    <w:rsid w:val="00DE51A4"/>
    <w:rsid w:val="00DE757F"/>
    <w:rsid w:val="00DF0415"/>
    <w:rsid w:val="00DF17FC"/>
    <w:rsid w:val="00DF3059"/>
    <w:rsid w:val="00DF5789"/>
    <w:rsid w:val="00E03019"/>
    <w:rsid w:val="00E11462"/>
    <w:rsid w:val="00E12687"/>
    <w:rsid w:val="00E164F5"/>
    <w:rsid w:val="00E17094"/>
    <w:rsid w:val="00E17B14"/>
    <w:rsid w:val="00E20ABF"/>
    <w:rsid w:val="00E2193D"/>
    <w:rsid w:val="00E24EB1"/>
    <w:rsid w:val="00E2533E"/>
    <w:rsid w:val="00E330C5"/>
    <w:rsid w:val="00E3343B"/>
    <w:rsid w:val="00E3568F"/>
    <w:rsid w:val="00E36DD8"/>
    <w:rsid w:val="00E40E13"/>
    <w:rsid w:val="00E465C8"/>
    <w:rsid w:val="00E47EA5"/>
    <w:rsid w:val="00E502DD"/>
    <w:rsid w:val="00E51690"/>
    <w:rsid w:val="00E62ECF"/>
    <w:rsid w:val="00E707D5"/>
    <w:rsid w:val="00E70DA0"/>
    <w:rsid w:val="00E7113F"/>
    <w:rsid w:val="00E713CF"/>
    <w:rsid w:val="00E72BDD"/>
    <w:rsid w:val="00E73CC1"/>
    <w:rsid w:val="00E7722E"/>
    <w:rsid w:val="00E8297A"/>
    <w:rsid w:val="00E82F8C"/>
    <w:rsid w:val="00E83C26"/>
    <w:rsid w:val="00E900F2"/>
    <w:rsid w:val="00E91862"/>
    <w:rsid w:val="00E91FFA"/>
    <w:rsid w:val="00E9321E"/>
    <w:rsid w:val="00EA21CA"/>
    <w:rsid w:val="00EA2380"/>
    <w:rsid w:val="00EA28F4"/>
    <w:rsid w:val="00EA3910"/>
    <w:rsid w:val="00EA5621"/>
    <w:rsid w:val="00EA7029"/>
    <w:rsid w:val="00EB289B"/>
    <w:rsid w:val="00EB3306"/>
    <w:rsid w:val="00EB7691"/>
    <w:rsid w:val="00EB79A7"/>
    <w:rsid w:val="00EC2A57"/>
    <w:rsid w:val="00EC3614"/>
    <w:rsid w:val="00EC3E50"/>
    <w:rsid w:val="00ED243B"/>
    <w:rsid w:val="00ED317A"/>
    <w:rsid w:val="00ED3DF4"/>
    <w:rsid w:val="00ED3E2A"/>
    <w:rsid w:val="00ED50CA"/>
    <w:rsid w:val="00ED5D5D"/>
    <w:rsid w:val="00ED7A47"/>
    <w:rsid w:val="00EE2E6F"/>
    <w:rsid w:val="00EE4407"/>
    <w:rsid w:val="00EE4BB6"/>
    <w:rsid w:val="00EE566C"/>
    <w:rsid w:val="00EE589A"/>
    <w:rsid w:val="00EE5A18"/>
    <w:rsid w:val="00EE608D"/>
    <w:rsid w:val="00EF0BD1"/>
    <w:rsid w:val="00EF21C1"/>
    <w:rsid w:val="00EF57CD"/>
    <w:rsid w:val="00F038E9"/>
    <w:rsid w:val="00F042EF"/>
    <w:rsid w:val="00F054C3"/>
    <w:rsid w:val="00F07E70"/>
    <w:rsid w:val="00F15841"/>
    <w:rsid w:val="00F15955"/>
    <w:rsid w:val="00F16238"/>
    <w:rsid w:val="00F17A5F"/>
    <w:rsid w:val="00F21C10"/>
    <w:rsid w:val="00F234D0"/>
    <w:rsid w:val="00F24759"/>
    <w:rsid w:val="00F24868"/>
    <w:rsid w:val="00F26299"/>
    <w:rsid w:val="00F338E6"/>
    <w:rsid w:val="00F34950"/>
    <w:rsid w:val="00F4318C"/>
    <w:rsid w:val="00F43686"/>
    <w:rsid w:val="00F444AD"/>
    <w:rsid w:val="00F444C3"/>
    <w:rsid w:val="00F44599"/>
    <w:rsid w:val="00F506B9"/>
    <w:rsid w:val="00F51ADC"/>
    <w:rsid w:val="00F522AB"/>
    <w:rsid w:val="00F5406E"/>
    <w:rsid w:val="00F56E56"/>
    <w:rsid w:val="00F60E74"/>
    <w:rsid w:val="00F60F39"/>
    <w:rsid w:val="00F6121A"/>
    <w:rsid w:val="00F64B82"/>
    <w:rsid w:val="00F6625A"/>
    <w:rsid w:val="00F8041C"/>
    <w:rsid w:val="00F81AEA"/>
    <w:rsid w:val="00F85CB7"/>
    <w:rsid w:val="00F913AE"/>
    <w:rsid w:val="00F96168"/>
    <w:rsid w:val="00FA26E6"/>
    <w:rsid w:val="00FA2B3D"/>
    <w:rsid w:val="00FA3BB6"/>
    <w:rsid w:val="00FA4753"/>
    <w:rsid w:val="00FA7F46"/>
    <w:rsid w:val="00FB27AE"/>
    <w:rsid w:val="00FB3CBC"/>
    <w:rsid w:val="00FB44D4"/>
    <w:rsid w:val="00FB78A3"/>
    <w:rsid w:val="00FB7933"/>
    <w:rsid w:val="00FC1768"/>
    <w:rsid w:val="00FC76AE"/>
    <w:rsid w:val="00FD0FED"/>
    <w:rsid w:val="00FD2F30"/>
    <w:rsid w:val="00FD6AB5"/>
    <w:rsid w:val="00FD6DC0"/>
    <w:rsid w:val="00FD6E2F"/>
    <w:rsid w:val="00FE177C"/>
    <w:rsid w:val="00FE526D"/>
    <w:rsid w:val="00FF02AF"/>
    <w:rsid w:val="00FF1C2F"/>
    <w:rsid w:val="00FF2A6E"/>
    <w:rsid w:val="00FF37DB"/>
    <w:rsid w:val="00FF45DA"/>
    <w:rsid w:val="00FF7832"/>
    <w:rsid w:val="01E612F7"/>
    <w:rsid w:val="024D9189"/>
    <w:rsid w:val="028B6AFD"/>
    <w:rsid w:val="02C9D115"/>
    <w:rsid w:val="02FB2AED"/>
    <w:rsid w:val="032DCAEB"/>
    <w:rsid w:val="037919C5"/>
    <w:rsid w:val="03C28CD7"/>
    <w:rsid w:val="03D631B3"/>
    <w:rsid w:val="04483780"/>
    <w:rsid w:val="04575A76"/>
    <w:rsid w:val="047E25BB"/>
    <w:rsid w:val="0491A6F9"/>
    <w:rsid w:val="05C729C6"/>
    <w:rsid w:val="05D3923B"/>
    <w:rsid w:val="06796C36"/>
    <w:rsid w:val="06F0AF72"/>
    <w:rsid w:val="071EF909"/>
    <w:rsid w:val="076A2B28"/>
    <w:rsid w:val="08945524"/>
    <w:rsid w:val="08B00F54"/>
    <w:rsid w:val="08EBD0A8"/>
    <w:rsid w:val="0948F9FC"/>
    <w:rsid w:val="0979332C"/>
    <w:rsid w:val="09DD9800"/>
    <w:rsid w:val="09E61474"/>
    <w:rsid w:val="0ACFD3A2"/>
    <w:rsid w:val="0B2CDB14"/>
    <w:rsid w:val="0BB094B3"/>
    <w:rsid w:val="0BBC211F"/>
    <w:rsid w:val="0C4F5FB4"/>
    <w:rsid w:val="0C525599"/>
    <w:rsid w:val="0C5E1E20"/>
    <w:rsid w:val="0CA1C0E3"/>
    <w:rsid w:val="0CE5A802"/>
    <w:rsid w:val="0CE7CAED"/>
    <w:rsid w:val="0CE8B194"/>
    <w:rsid w:val="0D21ADBF"/>
    <w:rsid w:val="0D40FCC8"/>
    <w:rsid w:val="0D644C72"/>
    <w:rsid w:val="0D6850F1"/>
    <w:rsid w:val="0DE3A691"/>
    <w:rsid w:val="0EB37469"/>
    <w:rsid w:val="0F13A915"/>
    <w:rsid w:val="0F1785ED"/>
    <w:rsid w:val="0F1C83C6"/>
    <w:rsid w:val="0F1DF8C6"/>
    <w:rsid w:val="10AC9E70"/>
    <w:rsid w:val="1104C8AF"/>
    <w:rsid w:val="11339434"/>
    <w:rsid w:val="11526A9B"/>
    <w:rsid w:val="11C3131C"/>
    <w:rsid w:val="11E7C6E0"/>
    <w:rsid w:val="12CEB777"/>
    <w:rsid w:val="12D44B7B"/>
    <w:rsid w:val="1308B618"/>
    <w:rsid w:val="1371E604"/>
    <w:rsid w:val="13DDD706"/>
    <w:rsid w:val="13E404D3"/>
    <w:rsid w:val="13F8B086"/>
    <w:rsid w:val="14CE2CE6"/>
    <w:rsid w:val="154073AB"/>
    <w:rsid w:val="15B0A9A6"/>
    <w:rsid w:val="16EF0489"/>
    <w:rsid w:val="1770B206"/>
    <w:rsid w:val="17B2E120"/>
    <w:rsid w:val="17B53226"/>
    <w:rsid w:val="17F97F63"/>
    <w:rsid w:val="18386C15"/>
    <w:rsid w:val="18E5E146"/>
    <w:rsid w:val="19543458"/>
    <w:rsid w:val="19A4063E"/>
    <w:rsid w:val="19F49496"/>
    <w:rsid w:val="1A39DDDB"/>
    <w:rsid w:val="1A4BF454"/>
    <w:rsid w:val="1A841673"/>
    <w:rsid w:val="1A89F1B6"/>
    <w:rsid w:val="1AEBA938"/>
    <w:rsid w:val="1B8F88C2"/>
    <w:rsid w:val="1C5E188F"/>
    <w:rsid w:val="1C7A296A"/>
    <w:rsid w:val="1C83599A"/>
    <w:rsid w:val="1C88BDE6"/>
    <w:rsid w:val="1CC40CBA"/>
    <w:rsid w:val="1CEE46CB"/>
    <w:rsid w:val="1CFB8E4B"/>
    <w:rsid w:val="1D0FA693"/>
    <w:rsid w:val="1D786E85"/>
    <w:rsid w:val="1DBB93A9"/>
    <w:rsid w:val="1E68A47C"/>
    <w:rsid w:val="1E7DAC02"/>
    <w:rsid w:val="1EA4E8FF"/>
    <w:rsid w:val="1EEA0226"/>
    <w:rsid w:val="1F10CC6C"/>
    <w:rsid w:val="1F48F1AE"/>
    <w:rsid w:val="1F6B01B7"/>
    <w:rsid w:val="1FB2687A"/>
    <w:rsid w:val="1FCCC157"/>
    <w:rsid w:val="1FE0075C"/>
    <w:rsid w:val="20223641"/>
    <w:rsid w:val="202506EB"/>
    <w:rsid w:val="207319E8"/>
    <w:rsid w:val="20FA6AC8"/>
    <w:rsid w:val="213D05DA"/>
    <w:rsid w:val="21421C59"/>
    <w:rsid w:val="21703D7C"/>
    <w:rsid w:val="22157F83"/>
    <w:rsid w:val="22628603"/>
    <w:rsid w:val="227869F6"/>
    <w:rsid w:val="244C5D1A"/>
    <w:rsid w:val="24FB9B41"/>
    <w:rsid w:val="256D606D"/>
    <w:rsid w:val="25A14013"/>
    <w:rsid w:val="25BFC179"/>
    <w:rsid w:val="25CC63B6"/>
    <w:rsid w:val="25CFF903"/>
    <w:rsid w:val="2619D612"/>
    <w:rsid w:val="2685C927"/>
    <w:rsid w:val="2688ED47"/>
    <w:rsid w:val="27287E39"/>
    <w:rsid w:val="275317F5"/>
    <w:rsid w:val="27FC8D0A"/>
    <w:rsid w:val="2823BBC4"/>
    <w:rsid w:val="28A1C1DD"/>
    <w:rsid w:val="28F36C83"/>
    <w:rsid w:val="292810ED"/>
    <w:rsid w:val="298893B8"/>
    <w:rsid w:val="2A0947AD"/>
    <w:rsid w:val="2A52C211"/>
    <w:rsid w:val="2A6764CD"/>
    <w:rsid w:val="2A7CAFB0"/>
    <w:rsid w:val="2C04FBFB"/>
    <w:rsid w:val="2C182FEA"/>
    <w:rsid w:val="2C4BA8DD"/>
    <w:rsid w:val="2C5417F0"/>
    <w:rsid w:val="2C96CFCD"/>
    <w:rsid w:val="2CF61F46"/>
    <w:rsid w:val="2D0C8621"/>
    <w:rsid w:val="2D5E46A2"/>
    <w:rsid w:val="2DD960C7"/>
    <w:rsid w:val="2DE37D95"/>
    <w:rsid w:val="2E01899E"/>
    <w:rsid w:val="2E0ABD32"/>
    <w:rsid w:val="2E1CB200"/>
    <w:rsid w:val="2F00C7E6"/>
    <w:rsid w:val="2F7B3369"/>
    <w:rsid w:val="2FA07ECC"/>
    <w:rsid w:val="2FB6047C"/>
    <w:rsid w:val="2FCFD024"/>
    <w:rsid w:val="30311C57"/>
    <w:rsid w:val="303FCEF0"/>
    <w:rsid w:val="30B0FD35"/>
    <w:rsid w:val="30DCF39C"/>
    <w:rsid w:val="31925134"/>
    <w:rsid w:val="31D3F160"/>
    <w:rsid w:val="321F47AD"/>
    <w:rsid w:val="3245E6FE"/>
    <w:rsid w:val="32D702E1"/>
    <w:rsid w:val="32E4EFE3"/>
    <w:rsid w:val="332AD009"/>
    <w:rsid w:val="3353F387"/>
    <w:rsid w:val="34D0B0BA"/>
    <w:rsid w:val="34E79927"/>
    <w:rsid w:val="358598A2"/>
    <w:rsid w:val="35912A13"/>
    <w:rsid w:val="35B8B1CC"/>
    <w:rsid w:val="35CB5C92"/>
    <w:rsid w:val="36151ADA"/>
    <w:rsid w:val="36262DFE"/>
    <w:rsid w:val="36430EFD"/>
    <w:rsid w:val="367DC83E"/>
    <w:rsid w:val="36875F21"/>
    <w:rsid w:val="36959CEF"/>
    <w:rsid w:val="36F1883A"/>
    <w:rsid w:val="36F37A87"/>
    <w:rsid w:val="376B0F83"/>
    <w:rsid w:val="377D4DA7"/>
    <w:rsid w:val="37D3B71D"/>
    <w:rsid w:val="39286FA4"/>
    <w:rsid w:val="39A109BF"/>
    <w:rsid w:val="39C9120E"/>
    <w:rsid w:val="3ABC4E5C"/>
    <w:rsid w:val="3AC15C7E"/>
    <w:rsid w:val="3B1B5E3D"/>
    <w:rsid w:val="3B82055D"/>
    <w:rsid w:val="3BA0946F"/>
    <w:rsid w:val="3BA989A7"/>
    <w:rsid w:val="3BBEDA36"/>
    <w:rsid w:val="3C9A28EA"/>
    <w:rsid w:val="3CA8EE53"/>
    <w:rsid w:val="3CE924F8"/>
    <w:rsid w:val="3D5A221F"/>
    <w:rsid w:val="3D7DA3CD"/>
    <w:rsid w:val="3E021DDB"/>
    <w:rsid w:val="3E1111B2"/>
    <w:rsid w:val="3E31C216"/>
    <w:rsid w:val="3ED40299"/>
    <w:rsid w:val="3EDA8ACB"/>
    <w:rsid w:val="3F1CB71E"/>
    <w:rsid w:val="3F70AAFE"/>
    <w:rsid w:val="3F88870E"/>
    <w:rsid w:val="3FBC5451"/>
    <w:rsid w:val="402F17C7"/>
    <w:rsid w:val="406A26B7"/>
    <w:rsid w:val="40B001E1"/>
    <w:rsid w:val="40DF0042"/>
    <w:rsid w:val="413CF503"/>
    <w:rsid w:val="415899A8"/>
    <w:rsid w:val="4212AEA5"/>
    <w:rsid w:val="42166081"/>
    <w:rsid w:val="4217D52B"/>
    <w:rsid w:val="427CC4A5"/>
    <w:rsid w:val="42AF8A0B"/>
    <w:rsid w:val="42C7FE77"/>
    <w:rsid w:val="42D067AC"/>
    <w:rsid w:val="42D73FD0"/>
    <w:rsid w:val="43167D6C"/>
    <w:rsid w:val="43EA7923"/>
    <w:rsid w:val="43EC6D00"/>
    <w:rsid w:val="43F4FAD5"/>
    <w:rsid w:val="4470281C"/>
    <w:rsid w:val="447BF998"/>
    <w:rsid w:val="4514D8D6"/>
    <w:rsid w:val="4522D1D5"/>
    <w:rsid w:val="454C7313"/>
    <w:rsid w:val="45693F22"/>
    <w:rsid w:val="45B6C643"/>
    <w:rsid w:val="45E5A211"/>
    <w:rsid w:val="463FA64D"/>
    <w:rsid w:val="466E0452"/>
    <w:rsid w:val="475C03AE"/>
    <w:rsid w:val="47716292"/>
    <w:rsid w:val="47DFC12F"/>
    <w:rsid w:val="47E3D0C3"/>
    <w:rsid w:val="48122B40"/>
    <w:rsid w:val="4854255B"/>
    <w:rsid w:val="486ADF87"/>
    <w:rsid w:val="48863DE6"/>
    <w:rsid w:val="497F582C"/>
    <w:rsid w:val="49DB629F"/>
    <w:rsid w:val="4A08BC35"/>
    <w:rsid w:val="4A4E4A99"/>
    <w:rsid w:val="4A6B06BD"/>
    <w:rsid w:val="4A833502"/>
    <w:rsid w:val="4AC9A435"/>
    <w:rsid w:val="4ACBCCEC"/>
    <w:rsid w:val="4B0CA289"/>
    <w:rsid w:val="4B2878DE"/>
    <w:rsid w:val="4B3CE274"/>
    <w:rsid w:val="4B4F18FD"/>
    <w:rsid w:val="4B769EC8"/>
    <w:rsid w:val="4BF3365C"/>
    <w:rsid w:val="4CC0ABC2"/>
    <w:rsid w:val="4CC459FC"/>
    <w:rsid w:val="4D42BBFE"/>
    <w:rsid w:val="4DF77A58"/>
    <w:rsid w:val="4E4446D6"/>
    <w:rsid w:val="4F20D513"/>
    <w:rsid w:val="4F875D6B"/>
    <w:rsid w:val="50072D28"/>
    <w:rsid w:val="513E5E24"/>
    <w:rsid w:val="5146D32F"/>
    <w:rsid w:val="51F2366A"/>
    <w:rsid w:val="522310B0"/>
    <w:rsid w:val="528823BC"/>
    <w:rsid w:val="52A7D42E"/>
    <w:rsid w:val="52D0D68A"/>
    <w:rsid w:val="52DDB2AB"/>
    <w:rsid w:val="54AC8021"/>
    <w:rsid w:val="54C04812"/>
    <w:rsid w:val="553635D2"/>
    <w:rsid w:val="5537955B"/>
    <w:rsid w:val="55628E18"/>
    <w:rsid w:val="563A778D"/>
    <w:rsid w:val="56A8FC30"/>
    <w:rsid w:val="56BFDBBB"/>
    <w:rsid w:val="56CB8331"/>
    <w:rsid w:val="56F818C5"/>
    <w:rsid w:val="575CCD01"/>
    <w:rsid w:val="575F1D1E"/>
    <w:rsid w:val="577A5CCE"/>
    <w:rsid w:val="58818CEF"/>
    <w:rsid w:val="588A258A"/>
    <w:rsid w:val="589B5001"/>
    <w:rsid w:val="58A4689E"/>
    <w:rsid w:val="590941E2"/>
    <w:rsid w:val="5A9AC147"/>
    <w:rsid w:val="5B5B88EF"/>
    <w:rsid w:val="5BDFE621"/>
    <w:rsid w:val="5C563024"/>
    <w:rsid w:val="5CB4D060"/>
    <w:rsid w:val="5CC069B6"/>
    <w:rsid w:val="5CF2D929"/>
    <w:rsid w:val="5D124D68"/>
    <w:rsid w:val="5D70B24E"/>
    <w:rsid w:val="5D729990"/>
    <w:rsid w:val="5D776DA6"/>
    <w:rsid w:val="5D9DF693"/>
    <w:rsid w:val="5DA04149"/>
    <w:rsid w:val="5F2710C7"/>
    <w:rsid w:val="5F6F7A68"/>
    <w:rsid w:val="5F737C2A"/>
    <w:rsid w:val="60EB321B"/>
    <w:rsid w:val="61747293"/>
    <w:rsid w:val="618B5A83"/>
    <w:rsid w:val="61CFD835"/>
    <w:rsid w:val="61E4A3C8"/>
    <w:rsid w:val="629C6536"/>
    <w:rsid w:val="62B34A8C"/>
    <w:rsid w:val="62C41662"/>
    <w:rsid w:val="63822D57"/>
    <w:rsid w:val="638D337B"/>
    <w:rsid w:val="63B274D6"/>
    <w:rsid w:val="63C82893"/>
    <w:rsid w:val="646B3785"/>
    <w:rsid w:val="647B433A"/>
    <w:rsid w:val="65094263"/>
    <w:rsid w:val="65704CAB"/>
    <w:rsid w:val="6572486A"/>
    <w:rsid w:val="6597AF0D"/>
    <w:rsid w:val="65FDAEB7"/>
    <w:rsid w:val="67362819"/>
    <w:rsid w:val="682B62F4"/>
    <w:rsid w:val="6893726F"/>
    <w:rsid w:val="68F14C86"/>
    <w:rsid w:val="6A0124CB"/>
    <w:rsid w:val="6A20A826"/>
    <w:rsid w:val="6AA7A98D"/>
    <w:rsid w:val="6BD7A2A0"/>
    <w:rsid w:val="6BF441D0"/>
    <w:rsid w:val="6C15ADA7"/>
    <w:rsid w:val="6C77403F"/>
    <w:rsid w:val="6D03A958"/>
    <w:rsid w:val="6D601F97"/>
    <w:rsid w:val="6D62404C"/>
    <w:rsid w:val="6D71D82E"/>
    <w:rsid w:val="6DCFA835"/>
    <w:rsid w:val="6EDCEC99"/>
    <w:rsid w:val="6EDE12F9"/>
    <w:rsid w:val="6EE8F884"/>
    <w:rsid w:val="6F4DD67C"/>
    <w:rsid w:val="6F5F4F9A"/>
    <w:rsid w:val="6FA247F6"/>
    <w:rsid w:val="700600FA"/>
    <w:rsid w:val="702DCE42"/>
    <w:rsid w:val="70715837"/>
    <w:rsid w:val="70A6E411"/>
    <w:rsid w:val="71340BF3"/>
    <w:rsid w:val="71F21228"/>
    <w:rsid w:val="71F7A998"/>
    <w:rsid w:val="725A830D"/>
    <w:rsid w:val="7263C34D"/>
    <w:rsid w:val="730D74CD"/>
    <w:rsid w:val="739C49FA"/>
    <w:rsid w:val="7404D8EF"/>
    <w:rsid w:val="74500545"/>
    <w:rsid w:val="746D7F27"/>
    <w:rsid w:val="74E6A43A"/>
    <w:rsid w:val="75A2B33E"/>
    <w:rsid w:val="75D42F7E"/>
    <w:rsid w:val="7622DE07"/>
    <w:rsid w:val="763B0C96"/>
    <w:rsid w:val="76482987"/>
    <w:rsid w:val="76CBFD67"/>
    <w:rsid w:val="76E44CE2"/>
    <w:rsid w:val="7731AE72"/>
    <w:rsid w:val="775F5080"/>
    <w:rsid w:val="77757B13"/>
    <w:rsid w:val="78288C25"/>
    <w:rsid w:val="7856CF4F"/>
    <w:rsid w:val="78992F05"/>
    <w:rsid w:val="79082786"/>
    <w:rsid w:val="7930390A"/>
    <w:rsid w:val="7986CB36"/>
    <w:rsid w:val="79F4E8CE"/>
    <w:rsid w:val="7A024E11"/>
    <w:rsid w:val="7B2A7D8A"/>
    <w:rsid w:val="7C89CA1F"/>
    <w:rsid w:val="7CA60355"/>
    <w:rsid w:val="7D8CE43B"/>
    <w:rsid w:val="7DF81A0F"/>
    <w:rsid w:val="7E40930B"/>
    <w:rsid w:val="7E59C9C1"/>
    <w:rsid w:val="7F21518E"/>
    <w:rsid w:val="7FBDC476"/>
    <w:rsid w:val="7FBDF7B9"/>
    <w:rsid w:val="7FCB4B9D"/>
    <w:rsid w:val="7FCD34CA"/>
    <w:rsid w:val="7FDDC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497D4"/>
  <w15:chartTrackingRefBased/>
  <w15:docId w15:val="{83028510-D767-4DC6-99BE-4E39F73D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12DD"/>
    <w:pPr>
      <w:spacing w:after="200" w:line="276" w:lineRule="auto"/>
    </w:pPr>
  </w:style>
  <w:style w:type="paragraph" w:styleId="Heading1">
    <w:name w:val="heading 1"/>
    <w:basedOn w:val="Normal"/>
    <w:next w:val="BBody"/>
    <w:link w:val="Heading1Char"/>
    <w:uiPriority w:val="12"/>
    <w:qFormat/>
    <w:rsid w:val="005860C8"/>
    <w:pPr>
      <w:keepNext/>
      <w:pageBreakBefore/>
      <w:pBdr>
        <w:bottom w:val="single" w:color="E87511" w:sz="18" w:space="6"/>
      </w:pBdr>
      <w:spacing w:after="360" w:line="240" w:lineRule="auto"/>
      <w:outlineLvl w:val="0"/>
    </w:pPr>
    <w:rPr>
      <w:rFonts w:ascii="ARS Maquette" w:hAnsi="ARS Maquette" w:cs="Times New Roman" w:eastAsiaTheme="minorEastAsia"/>
      <w:color w:val="007199"/>
      <w:kern w:val="32"/>
      <w:sz w:val="44"/>
      <w:szCs w:val="40"/>
    </w:rPr>
  </w:style>
  <w:style w:type="paragraph" w:styleId="Heading3">
    <w:name w:val="heading 3"/>
    <w:basedOn w:val="Normal"/>
    <w:next w:val="Normal"/>
    <w:link w:val="Heading3Char"/>
    <w:uiPriority w:val="9"/>
    <w:semiHidden/>
    <w:unhideWhenUsed/>
    <w:qFormat/>
    <w:rsid w:val="005E3252"/>
    <w:pPr>
      <w:keepNext/>
      <w:keepLines/>
      <w:spacing w:before="40" w:after="0"/>
      <w:outlineLvl w:val="2"/>
    </w:pPr>
    <w:rPr>
      <w:rFonts w:asciiTheme="majorHAnsi" w:hAnsiTheme="majorHAnsi" w:eastAsiaTheme="majorEastAsia" w:cstheme="majorBidi"/>
      <w:color w:val="005056"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CoverHeading" w:customStyle="1">
    <w:name w:val="B.Cover Heading"/>
    <w:next w:val="BBody"/>
    <w:qFormat/>
    <w:rsid w:val="00124BA8"/>
    <w:pPr>
      <w:pBdr>
        <w:bottom w:val="single" w:color="E87511" w:sz="18" w:space="6"/>
      </w:pBdr>
      <w:spacing w:after="120" w:line="240" w:lineRule="auto"/>
      <w:jc w:val="right"/>
    </w:pPr>
    <w:rPr>
      <w:rFonts w:ascii="ARS Maquette" w:hAnsi="ARS Maquette"/>
      <w:color w:val="007199"/>
      <w:spacing w:val="10"/>
      <w:sz w:val="76"/>
    </w:rPr>
  </w:style>
  <w:style w:type="paragraph" w:styleId="BCoverDate" w:customStyle="1">
    <w:name w:val="B.Cover Date"/>
    <w:qFormat/>
    <w:rsid w:val="00AB53F1"/>
    <w:pPr>
      <w:spacing w:before="60" w:after="40" w:line="240" w:lineRule="auto"/>
    </w:pPr>
    <w:rPr>
      <w:rFonts w:ascii="ARS Maquette" w:hAnsi="ARS Maquette"/>
      <w:color w:val="1A1A1A"/>
      <w:sz w:val="20"/>
    </w:rPr>
  </w:style>
  <w:style w:type="paragraph" w:styleId="BFooterText" w:customStyle="1">
    <w:name w:val="B.Footer Text"/>
    <w:qFormat/>
    <w:rsid w:val="00E24EB1"/>
    <w:pPr>
      <w:keepNext/>
      <w:pBdr>
        <w:top w:val="single" w:color="A6A6A6" w:themeColor="background1" w:themeShade="A6" w:sz="8" w:space="4"/>
      </w:pBdr>
      <w:tabs>
        <w:tab w:val="left" w:pos="7920"/>
      </w:tabs>
      <w:spacing w:after="0" w:line="240" w:lineRule="auto"/>
    </w:pPr>
    <w:rPr>
      <w:rFonts w:ascii="ARS Maquette" w:hAnsi="ARS Maquette"/>
      <w:color w:val="737373"/>
      <w:sz w:val="16"/>
    </w:rPr>
  </w:style>
  <w:style w:type="paragraph" w:styleId="BBodyNoSpacing" w:customStyle="1">
    <w:name w:val="B.Body (No Spacing)"/>
    <w:basedOn w:val="DocumentTextBaseStyle"/>
    <w:qFormat/>
    <w:rsid w:val="00174CFB"/>
    <w:pPr>
      <w:spacing w:after="0" w:line="312" w:lineRule="auto"/>
      <w:ind w:right="1440"/>
    </w:pPr>
    <w:rPr>
      <w:rFonts w:ascii="ARS Maquette" w:hAnsi="ARS Maquette"/>
      <w:color w:val="1A1A1A"/>
    </w:rPr>
  </w:style>
  <w:style w:type="paragraph" w:styleId="BBody" w:customStyle="1">
    <w:name w:val="B.Body"/>
    <w:basedOn w:val="DocumentTextBaseStyle"/>
    <w:link w:val="BBodyChar"/>
    <w:qFormat/>
    <w:rsid w:val="008750FA"/>
    <w:pPr>
      <w:spacing w:before="120" w:after="120" w:line="280" w:lineRule="atLeast"/>
      <w:ind w:right="1440"/>
    </w:pPr>
    <w:rPr>
      <w:rFonts w:ascii="ARS Maquette" w:hAnsi="ARS Maquette"/>
      <w:color w:val="1A1A1A"/>
    </w:rPr>
  </w:style>
  <w:style w:type="paragraph" w:styleId="BBulletsL1" w:customStyle="1">
    <w:name w:val="B.Bullets L1"/>
    <w:basedOn w:val="DocumentTextBaseStyle"/>
    <w:qFormat/>
    <w:rsid w:val="00333513"/>
    <w:pPr>
      <w:numPr>
        <w:numId w:val="7"/>
      </w:numPr>
      <w:spacing w:after="60" w:line="288" w:lineRule="auto"/>
      <w:ind w:left="270" w:hanging="270"/>
    </w:pPr>
    <w:rPr>
      <w:rFonts w:ascii="ARS Maquette" w:hAnsi="ARS Maquette"/>
      <w:color w:val="auto"/>
    </w:rPr>
  </w:style>
  <w:style w:type="paragraph" w:styleId="BHeading1" w:customStyle="1">
    <w:name w:val="B.Heading 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z w:val="44"/>
    </w:rPr>
  </w:style>
  <w:style w:type="paragraph" w:styleId="TOC1">
    <w:name w:val="toc 1"/>
    <w:next w:val="Normal"/>
    <w:autoRedefine/>
    <w:uiPriority w:val="39"/>
    <w:rsid w:val="000E7652"/>
    <w:pPr>
      <w:tabs>
        <w:tab w:val="right" w:leader="dot" w:pos="10166"/>
      </w:tabs>
      <w:spacing w:before="160" w:after="0" w:line="240" w:lineRule="auto"/>
      <w:ind w:left="2880"/>
    </w:pPr>
    <w:rPr>
      <w:rFonts w:ascii="ARS Maquette" w:hAnsi="ARS Maquette"/>
      <w:color w:val="007199"/>
    </w:rPr>
  </w:style>
  <w:style w:type="paragraph" w:styleId="BDocumentTitleHeader" w:customStyle="1">
    <w:name w:val="B.Document Title (Header)"/>
    <w:next w:val="BCoverDate"/>
    <w:qFormat/>
    <w:rsid w:val="000541A5"/>
    <w:pPr>
      <w:spacing w:before="120" w:after="120" w:line="240" w:lineRule="auto"/>
      <w:jc w:val="right"/>
    </w:pPr>
    <w:rPr>
      <w:rFonts w:ascii="ARS Maquette" w:hAnsi="ARS Maquette"/>
      <w:caps/>
      <w:color w:val="007199"/>
      <w:sz w:val="28"/>
    </w:rPr>
  </w:style>
  <w:style w:type="paragraph" w:styleId="BResponseH1" w:customStyle="1">
    <w:name w:val="B.Response H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pacing w:val="0"/>
      <w:sz w:val="44"/>
    </w:rPr>
  </w:style>
  <w:style w:type="paragraph" w:styleId="BResponseH3" w:customStyle="1">
    <w:name w:val="B.Response H3"/>
    <w:basedOn w:val="BHeading3"/>
    <w:next w:val="BBody"/>
    <w:qFormat/>
    <w:rsid w:val="00D87B16"/>
  </w:style>
  <w:style w:type="paragraph" w:styleId="BResponseH2" w:customStyle="1">
    <w:name w:val="B.Response H2"/>
    <w:basedOn w:val="HeadingsBaseStyle"/>
    <w:next w:val="BBody"/>
    <w:qFormat/>
    <w:rsid w:val="00FB7933"/>
    <w:pPr>
      <w:spacing w:before="240" w:after="60" w:line="240" w:lineRule="auto"/>
    </w:pPr>
    <w:rPr>
      <w:rFonts w:ascii="ARS Maquette" w:hAnsi="ARS Maquette"/>
      <w:spacing w:val="0"/>
      <w:kern w:val="0"/>
      <w:sz w:val="32"/>
    </w:rPr>
  </w:style>
  <w:style w:type="paragraph" w:styleId="BTableHeader" w:customStyle="1">
    <w:name w:val="B.Table Header"/>
    <w:basedOn w:val="DocumentTextBaseStyle"/>
    <w:qFormat/>
    <w:rsid w:val="00222549"/>
    <w:pPr>
      <w:keepNext/>
      <w:spacing w:before="120" w:after="120" w:line="240" w:lineRule="auto"/>
      <w:ind w:left="-108"/>
    </w:pPr>
    <w:rPr>
      <w:rFonts w:ascii="ARS Maquette" w:hAnsi="ARS Maquette"/>
      <w:b/>
      <w:caps/>
      <w:color w:val="auto"/>
      <w:spacing w:val="12"/>
      <w:sz w:val="18"/>
    </w:rPr>
  </w:style>
  <w:style w:type="paragraph" w:styleId="BBodyBold" w:customStyle="1">
    <w:name w:val="B.Body Bold"/>
    <w:basedOn w:val="DocumentTextBaseStyle"/>
    <w:qFormat/>
    <w:rsid w:val="006255CC"/>
    <w:pPr>
      <w:spacing w:after="60" w:line="312" w:lineRule="auto"/>
      <w:ind w:right="1440"/>
    </w:pPr>
    <w:rPr>
      <w:rFonts w:ascii="ARS Maquette" w:hAnsi="ARS Maquette"/>
      <w:b/>
      <w:color w:val="auto"/>
    </w:rPr>
  </w:style>
  <w:style w:type="paragraph" w:styleId="BBodyBoldBlue" w:customStyle="1">
    <w:name w:val="B.Body Bold Blue"/>
    <w:next w:val="BBody"/>
    <w:rsid w:val="00C36ABB"/>
    <w:pPr>
      <w:spacing w:after="60" w:line="312" w:lineRule="auto"/>
    </w:pPr>
    <w:rPr>
      <w:rFonts w:ascii="ARS Maquette" w:hAnsi="ARS Maquette" w:eastAsiaTheme="minorEastAsia"/>
      <w:b/>
      <w:color w:val="007199"/>
      <w:sz w:val="20"/>
      <w14:numSpacing w14:val="proportional"/>
    </w:rPr>
  </w:style>
  <w:style w:type="paragraph" w:styleId="BTableBody" w:customStyle="1">
    <w:name w:val="B.Table Body"/>
    <w:basedOn w:val="DocumentTextBaseStyle"/>
    <w:qFormat/>
    <w:rsid w:val="00222549"/>
    <w:pPr>
      <w:spacing w:before="120" w:after="120" w:line="240" w:lineRule="auto"/>
      <w:ind w:left="-115"/>
    </w:pPr>
    <w:rPr>
      <w:rFonts w:ascii="ARS Maquette" w:hAnsi="ARS Maquette"/>
      <w:color w:val="auto"/>
    </w:rPr>
  </w:style>
  <w:style w:type="paragraph" w:styleId="BDisclaimer" w:customStyle="1">
    <w:name w:val="B.Disclaimer"/>
    <w:qFormat/>
    <w:rsid w:val="00E24EB1"/>
    <w:pPr>
      <w:spacing w:after="0" w:line="312" w:lineRule="auto"/>
    </w:pPr>
    <w:rPr>
      <w:rFonts w:ascii="ARS Maquette" w:hAnsi="ARS Maquette"/>
      <w:color w:val="737373"/>
      <w:sz w:val="16"/>
    </w:rPr>
  </w:style>
  <w:style w:type="table" w:styleId="TableGrid">
    <w:name w:val="Table Grid"/>
    <w:aliases w:val="D2L.Table"/>
    <w:basedOn w:val="TableNormal"/>
    <w:uiPriority w:val="39"/>
    <w:rsid w:val="00E900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BodyIndented" w:customStyle="1">
    <w:name w:val="B.Body (Indented)"/>
    <w:basedOn w:val="DocumentTextBaseStyle"/>
    <w:link w:val="BBodyIndentedChar"/>
    <w:qFormat/>
    <w:rsid w:val="00EE589A"/>
    <w:pPr>
      <w:spacing w:after="0" w:line="312" w:lineRule="auto"/>
      <w:ind w:left="360" w:right="1080"/>
    </w:pPr>
    <w:rPr>
      <w:rFonts w:ascii="ARS Maquette" w:hAnsi="ARS Maquette"/>
      <w:color w:val="auto"/>
    </w:rPr>
  </w:style>
  <w:style w:type="paragraph" w:styleId="BBulletsL2" w:customStyle="1">
    <w:name w:val="B.Bullets L2"/>
    <w:basedOn w:val="DocumentTextBaseStyle"/>
    <w:qFormat/>
    <w:rsid w:val="00D60D00"/>
    <w:pPr>
      <w:numPr>
        <w:numId w:val="1"/>
      </w:numPr>
      <w:spacing w:after="60" w:line="288" w:lineRule="auto"/>
      <w:ind w:left="634" w:hanging="274"/>
    </w:pPr>
    <w:rPr>
      <w:rFonts w:ascii="ARS Maquette" w:hAnsi="ARS Maquette"/>
      <w:color w:val="auto"/>
    </w:rPr>
  </w:style>
  <w:style w:type="paragraph" w:styleId="BBulletsL3" w:customStyle="1">
    <w:name w:val="B.Bullets L3"/>
    <w:basedOn w:val="DocumentTextBaseStyle"/>
    <w:qFormat/>
    <w:rsid w:val="00D60D00"/>
    <w:pPr>
      <w:numPr>
        <w:numId w:val="2"/>
      </w:numPr>
      <w:spacing w:after="60" w:line="288" w:lineRule="auto"/>
      <w:ind w:left="908" w:hanging="274"/>
    </w:pPr>
    <w:rPr>
      <w:rFonts w:ascii="ARS Maquette" w:hAnsi="ARS Maquette"/>
      <w:color w:val="auto"/>
    </w:rPr>
  </w:style>
  <w:style w:type="paragraph" w:styleId="BClientBody" w:customStyle="1">
    <w:name w:val="B.Client Body"/>
    <w:basedOn w:val="BBodyIndented"/>
    <w:next w:val="BBody"/>
    <w:qFormat/>
    <w:rsid w:val="00333513"/>
    <w:pPr>
      <w:tabs>
        <w:tab w:val="left" w:pos="1080"/>
      </w:tabs>
      <w:spacing w:before="240"/>
      <w:ind w:left="0"/>
    </w:pPr>
  </w:style>
  <w:style w:type="paragraph" w:styleId="BClientBullets" w:customStyle="1">
    <w:name w:val="B.Client Bullets"/>
    <w:basedOn w:val="Normal"/>
    <w:next w:val="BBody"/>
    <w:qFormat/>
    <w:rsid w:val="00333513"/>
    <w:pPr>
      <w:keepNext/>
      <w:keepLines/>
      <w:numPr>
        <w:numId w:val="5"/>
      </w:numPr>
      <w:spacing w:after="0" w:line="264" w:lineRule="auto"/>
      <w:ind w:left="270" w:hanging="270"/>
    </w:pPr>
    <w:rPr>
      <w:rFonts w:ascii="ARS Maquette" w:hAnsi="ARS Maquette"/>
      <w:b/>
      <w:spacing w:val="6"/>
      <w:sz w:val="20"/>
    </w:rPr>
  </w:style>
  <w:style w:type="paragraph" w:styleId="BClientBulletsIndented" w:customStyle="1">
    <w:name w:val="B.Client Bullets (Indented)"/>
    <w:basedOn w:val="BClientBullets"/>
    <w:next w:val="BBody"/>
    <w:qFormat/>
    <w:rsid w:val="0032181A"/>
    <w:pPr>
      <w:ind w:left="630"/>
    </w:pPr>
  </w:style>
  <w:style w:type="paragraph" w:styleId="BClientQuestion" w:customStyle="1">
    <w:name w:val="B.Client Question"/>
    <w:basedOn w:val="DocumentTextBaseStyle"/>
    <w:next w:val="BBody"/>
    <w:qFormat/>
    <w:rsid w:val="00333513"/>
    <w:pPr>
      <w:keepNext/>
      <w:keepLines/>
      <w:spacing w:before="240" w:after="60" w:line="264" w:lineRule="auto"/>
    </w:pPr>
    <w:rPr>
      <w:rFonts w:ascii="ARS Maquette" w:hAnsi="ARS Maquette"/>
      <w:b/>
      <w:color w:val="1A1A1A"/>
      <w:spacing w:val="6"/>
    </w:rPr>
  </w:style>
  <w:style w:type="paragraph" w:styleId="BListLevel1" w:customStyle="1">
    <w:name w:val="B.List Level 1"/>
    <w:basedOn w:val="DocumentTextBaseStyle"/>
    <w:qFormat/>
    <w:rsid w:val="00EE589A"/>
    <w:pPr>
      <w:numPr>
        <w:numId w:val="3"/>
      </w:numPr>
      <w:spacing w:after="60" w:line="264" w:lineRule="auto"/>
    </w:pPr>
    <w:rPr>
      <w:rFonts w:ascii="ARS Maquette" w:hAnsi="ARS Maquette"/>
      <w:color w:val="auto"/>
      <w:kern w:val="28"/>
    </w:rPr>
  </w:style>
  <w:style w:type="paragraph" w:styleId="BListlevel2" w:customStyle="1">
    <w:name w:val="B.List level 2"/>
    <w:basedOn w:val="DocumentTextBaseStyle"/>
    <w:qFormat/>
    <w:rsid w:val="000D7BB2"/>
    <w:pPr>
      <w:numPr>
        <w:numId w:val="6"/>
      </w:numPr>
      <w:spacing w:after="60" w:line="288" w:lineRule="auto"/>
    </w:pPr>
    <w:rPr>
      <w:rFonts w:ascii="ARS Maquette" w:hAnsi="ARS Maquette"/>
      <w:color w:val="auto"/>
      <w:kern w:val="28"/>
    </w:rPr>
  </w:style>
  <w:style w:type="paragraph" w:styleId="BListLevel3" w:customStyle="1">
    <w:name w:val="B.List Level 3"/>
    <w:basedOn w:val="DocumentTextBaseStyle"/>
    <w:qFormat/>
    <w:rsid w:val="000D7BB2"/>
    <w:pPr>
      <w:numPr>
        <w:numId w:val="4"/>
      </w:numPr>
      <w:spacing w:after="60" w:line="312" w:lineRule="auto"/>
    </w:pPr>
    <w:rPr>
      <w:rFonts w:ascii="ARS Maquette" w:hAnsi="ARS Maquette"/>
      <w:color w:val="auto"/>
      <w:kern w:val="28"/>
    </w:rPr>
  </w:style>
  <w:style w:type="paragraph" w:styleId="BPicture" w:customStyle="1">
    <w:name w:val="B.Picture"/>
    <w:basedOn w:val="DocumentTextBaseStyle"/>
    <w:link w:val="BPictureChar"/>
    <w:qFormat/>
    <w:rsid w:val="00284515"/>
    <w:pPr>
      <w:keepNext/>
      <w:spacing w:before="240" w:after="0" w:line="240" w:lineRule="auto"/>
      <w:jc w:val="center"/>
    </w:pPr>
    <w:rPr>
      <w:rFonts w:ascii="ARS Maquette" w:hAnsi="ARS Maquette"/>
      <w:color w:val="auto"/>
    </w:rPr>
  </w:style>
  <w:style w:type="paragraph" w:styleId="BPictureCaption" w:customStyle="1">
    <w:name w:val="B.Picture Caption"/>
    <w:basedOn w:val="DocumentTextBaseStyle"/>
    <w:qFormat/>
    <w:rsid w:val="00284515"/>
    <w:pPr>
      <w:spacing w:before="60" w:after="480" w:line="240" w:lineRule="auto"/>
      <w:jc w:val="right"/>
    </w:pPr>
    <w:rPr>
      <w:rFonts w:ascii="ARS Maquette" w:hAnsi="ARS Maquette"/>
      <w:caps/>
      <w:color w:val="737373"/>
      <w:sz w:val="18"/>
    </w:rPr>
  </w:style>
  <w:style w:type="paragraph" w:styleId="BProofQuote" w:customStyle="1">
    <w:name w:val="B.Proof Quote"/>
    <w:basedOn w:val="BProofIntroandLink"/>
    <w:qFormat/>
    <w:rsid w:val="0000701C"/>
  </w:style>
  <w:style w:type="paragraph" w:styleId="BProofIntroandLink" w:customStyle="1">
    <w:name w:val="B.Proof Intro and Link"/>
    <w:basedOn w:val="BBody"/>
    <w:qFormat/>
    <w:rsid w:val="0000701C"/>
  </w:style>
  <w:style w:type="paragraph" w:styleId="BResponseH4" w:customStyle="1">
    <w:name w:val="B.Response H4"/>
    <w:basedOn w:val="Normal"/>
    <w:next w:val="BBodyIndented"/>
    <w:qFormat/>
    <w:rsid w:val="000D7BB2"/>
    <w:pPr>
      <w:keepNext/>
      <w:spacing w:before="240" w:after="60" w:line="240" w:lineRule="auto"/>
      <w:ind w:left="720" w:right="720"/>
    </w:pPr>
    <w:rPr>
      <w:rFonts w:ascii="ARS Maquette" w:hAnsi="ARS Maquette"/>
      <w:color w:val="007199"/>
      <w:spacing w:val="10"/>
      <w:sz w:val="24"/>
    </w:rPr>
  </w:style>
  <w:style w:type="paragraph" w:styleId="BResponseHeader5" w:customStyle="1">
    <w:name w:val="B.Response Header 5"/>
    <w:basedOn w:val="HeadingsBaseStyle"/>
    <w:next w:val="BBodyIndented"/>
    <w:qFormat/>
    <w:rsid w:val="000D7BB2"/>
    <w:pPr>
      <w:spacing w:before="240" w:after="0" w:line="312" w:lineRule="auto"/>
      <w:ind w:left="720" w:right="720"/>
    </w:pPr>
    <w:rPr>
      <w:rFonts w:ascii="ARS Maquette" w:hAnsi="ARS Maquette"/>
      <w:caps/>
      <w:spacing w:val="20"/>
      <w:kern w:val="28"/>
      <w:sz w:val="20"/>
    </w:rPr>
  </w:style>
  <w:style w:type="paragraph" w:styleId="BTestimonialOrganization" w:customStyle="1">
    <w:name w:val="B.Testimonial Organization"/>
    <w:basedOn w:val="BBody"/>
    <w:qFormat/>
    <w:rsid w:val="00AF5848"/>
    <w:pPr>
      <w:spacing w:after="480" w:line="336" w:lineRule="auto"/>
      <w:ind w:right="0"/>
      <w:jc w:val="right"/>
    </w:pPr>
    <w:rPr>
      <w:b/>
      <w:color w:val="007199"/>
      <w:spacing w:val="20"/>
      <w:sz w:val="18"/>
    </w:rPr>
  </w:style>
  <w:style w:type="paragraph" w:styleId="BTestimonialPerson" w:customStyle="1">
    <w:name w:val="B.Testimonial Person"/>
    <w:basedOn w:val="BTestimonialOrganization"/>
    <w:qFormat/>
    <w:rsid w:val="003560F4"/>
    <w:pPr>
      <w:spacing w:before="60" w:after="0" w:line="288" w:lineRule="auto"/>
    </w:pPr>
    <w:rPr>
      <w:b w:val="0"/>
      <w:color w:val="auto"/>
      <w:spacing w:val="0"/>
    </w:rPr>
  </w:style>
  <w:style w:type="paragraph" w:styleId="BTestimonialQuote" w:customStyle="1">
    <w:name w:val="B.Testimonial Quote"/>
    <w:basedOn w:val="BTestimonialOrganization"/>
    <w:qFormat/>
    <w:rsid w:val="003560F4"/>
    <w:pPr>
      <w:pBdr>
        <w:top w:val="single" w:color="007199" w:sz="24" w:space="10"/>
        <w:bottom w:val="single" w:color="007199" w:sz="24" w:space="8"/>
      </w:pBdr>
      <w:spacing w:before="480" w:after="240" w:line="312" w:lineRule="auto"/>
      <w:ind w:left="2880"/>
    </w:pPr>
    <w:rPr>
      <w:b w:val="0"/>
      <w:color w:val="auto"/>
      <w:spacing w:val="0"/>
      <w:sz w:val="22"/>
      <w:szCs w:val="24"/>
    </w:rPr>
  </w:style>
  <w:style w:type="paragraph" w:styleId="BRE" w:customStyle="1">
    <w:name w:val="B.RE:"/>
    <w:basedOn w:val="BBodyBold"/>
    <w:qFormat/>
    <w:rsid w:val="00284515"/>
  </w:style>
  <w:style w:type="paragraph" w:styleId="DocumentTextBaseStyle" w:customStyle="1">
    <w:name w:val="=Document Text Base Style"/>
    <w:uiPriority w:val="1"/>
    <w:qFormat/>
    <w:rsid w:val="00F34950"/>
    <w:pPr>
      <w:spacing w:after="140" w:line="280" w:lineRule="exact"/>
    </w:pPr>
    <w:rPr>
      <w:rFonts w:ascii="Arial" w:hAnsi="Arial"/>
      <w:color w:val="55595B"/>
      <w:sz w:val="20"/>
    </w:rPr>
  </w:style>
  <w:style w:type="paragraph" w:styleId="HeadingsBaseStyle" w:customStyle="1">
    <w:name w:val="=Headings Base Style"/>
    <w:basedOn w:val="DocumentTextBaseStyle"/>
    <w:uiPriority w:val="1"/>
    <w:qFormat/>
    <w:rsid w:val="00C34C7F"/>
    <w:pPr>
      <w:keepNext/>
      <w:spacing w:before="360" w:after="200" w:line="720" w:lineRule="exact"/>
    </w:pPr>
    <w:rPr>
      <w:color w:val="E87511"/>
      <w:spacing w:val="10"/>
      <w:kern w:val="32"/>
      <w:sz w:val="52"/>
    </w:rPr>
  </w:style>
  <w:style w:type="paragraph" w:styleId="BHeading2" w:customStyle="1">
    <w:name w:val="B.Heading 2"/>
    <w:basedOn w:val="HeadingsBaseStyle"/>
    <w:next w:val="BBody"/>
    <w:qFormat/>
    <w:rsid w:val="00EE589A"/>
    <w:pPr>
      <w:spacing w:after="60" w:line="240" w:lineRule="auto"/>
      <w:outlineLvl w:val="1"/>
    </w:pPr>
    <w:rPr>
      <w:rFonts w:ascii="ARS Maquette" w:hAnsi="ARS Maquette"/>
      <w:spacing w:val="0"/>
      <w:kern w:val="0"/>
      <w:sz w:val="32"/>
    </w:rPr>
  </w:style>
  <w:style w:type="paragraph" w:styleId="BHeading3" w:customStyle="1">
    <w:name w:val="B.Heading 3"/>
    <w:basedOn w:val="HeadingsBaseStyle"/>
    <w:next w:val="BBody"/>
    <w:qFormat/>
    <w:rsid w:val="00EE589A"/>
    <w:pPr>
      <w:spacing w:before="240" w:after="60" w:line="240" w:lineRule="auto"/>
      <w:ind w:left="360"/>
      <w:outlineLvl w:val="2"/>
    </w:pPr>
    <w:rPr>
      <w:rFonts w:ascii="ARS Maquette" w:hAnsi="ARS Maquette"/>
      <w:b/>
      <w:caps/>
      <w:color w:val="007199"/>
      <w:kern w:val="0"/>
      <w:sz w:val="24"/>
    </w:rPr>
  </w:style>
  <w:style w:type="paragraph" w:styleId="BHeading4" w:customStyle="1">
    <w:name w:val="B.Heading 4"/>
    <w:basedOn w:val="BResponseH4"/>
    <w:next w:val="BBodyIndented"/>
    <w:qFormat/>
    <w:rsid w:val="00564744"/>
  </w:style>
  <w:style w:type="paragraph" w:styleId="TOC2">
    <w:name w:val="toc 2"/>
    <w:next w:val="Normal"/>
    <w:autoRedefine/>
    <w:uiPriority w:val="39"/>
    <w:unhideWhenUsed/>
    <w:rsid w:val="000E7652"/>
    <w:pPr>
      <w:tabs>
        <w:tab w:val="right" w:leader="dot" w:pos="10166"/>
      </w:tabs>
      <w:spacing w:before="60" w:after="0" w:line="240" w:lineRule="auto"/>
      <w:ind w:left="3240"/>
    </w:pPr>
    <w:rPr>
      <w:rFonts w:ascii="ARS Maquette" w:hAnsi="ARS Maquette"/>
      <w:sz w:val="20"/>
    </w:rPr>
  </w:style>
  <w:style w:type="paragraph" w:styleId="TOC3">
    <w:name w:val="toc 3"/>
    <w:next w:val="Normal"/>
    <w:autoRedefine/>
    <w:uiPriority w:val="39"/>
    <w:unhideWhenUsed/>
    <w:rsid w:val="00985C42"/>
    <w:pPr>
      <w:tabs>
        <w:tab w:val="right" w:leader="dot" w:pos="10166"/>
      </w:tabs>
      <w:spacing w:before="60" w:after="0" w:line="280" w:lineRule="exact"/>
      <w:ind w:left="576"/>
    </w:pPr>
    <w:rPr>
      <w:rFonts w:ascii="Arial" w:hAnsi="Arial"/>
      <w:i/>
      <w:color w:val="565A5C"/>
      <w:sz w:val="20"/>
    </w:rPr>
  </w:style>
  <w:style w:type="paragraph" w:styleId="TOC4">
    <w:name w:val="toc 4"/>
    <w:next w:val="Normal"/>
    <w:autoRedefine/>
    <w:uiPriority w:val="39"/>
    <w:unhideWhenUsed/>
    <w:rsid w:val="00985C42"/>
    <w:pPr>
      <w:spacing w:after="100" w:line="276" w:lineRule="auto"/>
      <w:ind w:left="605"/>
    </w:pPr>
    <w:rPr>
      <w:rFonts w:ascii="Arial" w:hAnsi="Arial"/>
      <w:color w:val="565A5C"/>
      <w:sz w:val="20"/>
    </w:rPr>
  </w:style>
  <w:style w:type="paragraph" w:styleId="BBodyRight" w:customStyle="1">
    <w:name w:val="B.Body Right"/>
    <w:basedOn w:val="DocumentTextBaseStyle"/>
    <w:next w:val="DocumentTextBaseStyle"/>
    <w:uiPriority w:val="1"/>
    <w:qFormat/>
    <w:rsid w:val="00174CFB"/>
    <w:pPr>
      <w:spacing w:after="0" w:line="288" w:lineRule="auto"/>
      <w:jc w:val="right"/>
    </w:pPr>
    <w:rPr>
      <w:rFonts w:ascii="ARS Maquette" w:hAnsi="ARS Maquette"/>
      <w:color w:val="808080" w:themeColor="background1" w:themeShade="80"/>
      <w:sz w:val="18"/>
    </w:rPr>
  </w:style>
  <w:style w:type="paragraph" w:styleId="Header">
    <w:name w:val="header"/>
    <w:basedOn w:val="Normal"/>
    <w:link w:val="HeaderChar"/>
    <w:uiPriority w:val="99"/>
    <w:semiHidden/>
    <w:rsid w:val="00B904E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B904E1"/>
  </w:style>
  <w:style w:type="paragraph" w:styleId="BClientListQuestion" w:customStyle="1">
    <w:name w:val="B.Client List Question"/>
    <w:basedOn w:val="BClientBullets"/>
    <w:next w:val="BBody"/>
    <w:qFormat/>
    <w:rsid w:val="006B674D"/>
    <w:pPr>
      <w:numPr>
        <w:numId w:val="8"/>
      </w:numPr>
      <w:spacing w:before="240" w:after="120"/>
      <w:ind w:left="360"/>
    </w:pPr>
  </w:style>
  <w:style w:type="character" w:styleId="Hyperlink">
    <w:name w:val="Hyperlink"/>
    <w:basedOn w:val="DefaultParagraphFont"/>
    <w:uiPriority w:val="99"/>
    <w:unhideWhenUsed/>
    <w:rsid w:val="00BF77F4"/>
    <w:rPr>
      <w:color w:val="646464" w:themeColor="hyperlink"/>
      <w:u w:val="single"/>
    </w:rPr>
  </w:style>
  <w:style w:type="paragraph" w:styleId="Footer">
    <w:name w:val="footer"/>
    <w:basedOn w:val="Normal"/>
    <w:link w:val="FooterChar"/>
    <w:uiPriority w:val="99"/>
    <w:unhideWhenUsed/>
    <w:rsid w:val="004555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55591"/>
  </w:style>
  <w:style w:type="paragraph" w:styleId="BTable" w:customStyle="1">
    <w:name w:val="B.Table"/>
    <w:basedOn w:val="BTableHeader"/>
    <w:link w:val="BTableChar"/>
    <w:uiPriority w:val="99"/>
    <w:semiHidden/>
    <w:rsid w:val="003F16DF"/>
    <w:rPr>
      <w:rFonts w:ascii="Arial" w:hAnsi="Arial" w:eastAsia="Times New Roman" w:cs="Arial"/>
      <w:szCs w:val="18"/>
      <w14:numSpacing w14:val="proportional"/>
    </w:rPr>
  </w:style>
  <w:style w:type="character" w:styleId="BTableChar" w:customStyle="1">
    <w:name w:val="B.Table Char"/>
    <w:basedOn w:val="DefaultParagraphFont"/>
    <w:link w:val="BTable"/>
    <w:uiPriority w:val="99"/>
    <w:semiHidden/>
    <w:rsid w:val="003F16DF"/>
    <w:rPr>
      <w:rFonts w:ascii="Arial" w:hAnsi="Arial" w:eastAsia="Times New Roman" w:cs="Arial"/>
      <w:b/>
      <w:caps/>
      <w:color w:val="55595B"/>
      <w:spacing w:val="12"/>
      <w:sz w:val="20"/>
      <w:szCs w:val="18"/>
      <w14:numSpacing w14:val="proportional"/>
    </w:rPr>
  </w:style>
  <w:style w:type="table" w:styleId="BTable0" w:customStyle="1">
    <w:name w:val="B. Table"/>
    <w:basedOn w:val="TableNormal"/>
    <w:uiPriority w:val="99"/>
    <w:rsid w:val="00ED7A47"/>
    <w:pPr>
      <w:spacing w:before="120" w:after="120" w:line="240" w:lineRule="auto"/>
    </w:pPr>
    <w:rPr>
      <w:rFonts w:ascii="ARS Maquette" w:hAnsi="ARS Maquette"/>
      <w:sz w:val="20"/>
    </w:rPr>
    <w:tblPr>
      <w:tblStyleRowBandSize w:val="1"/>
    </w:tblPr>
    <w:tcPr>
      <w:vAlign w:val="center"/>
    </w:tcPr>
    <w:tblStylePr w:type="firstRow">
      <w:rPr>
        <w:rFonts w:ascii="STLiti" w:hAnsi="STLiti"/>
        <w:color w:val="auto"/>
        <w:sz w:val="20"/>
      </w:rPr>
      <w:tblPr/>
      <w:tcPr>
        <w:tcBorders>
          <w:top w:val="single" w:color="E87511" w:sz="24" w:space="0"/>
          <w:left w:val="nil"/>
          <w:bottom w:val="single" w:color="E87511" w:sz="24" w:space="0"/>
          <w:right w:val="nil"/>
          <w:insideH w:val="nil"/>
          <w:insideV w:val="nil"/>
          <w:tl2br w:val="nil"/>
          <w:tr2bl w:val="nil"/>
        </w:tcBorders>
        <w:shd w:val="clear" w:color="auto" w:fill="FFFFFF" w:themeFill="background1"/>
        <w:vAlign w:val="bottom"/>
      </w:tcPr>
    </w:tblStylePr>
    <w:tblStylePr w:type="band1Horz">
      <w:tblPr/>
      <w:tcPr>
        <w:tcBorders>
          <w:top w:val="single" w:color="E87511" w:sz="6" w:space="0"/>
          <w:left w:val="nil"/>
          <w:bottom w:val="single" w:color="E87511" w:sz="6" w:space="0"/>
          <w:right w:val="nil"/>
          <w:insideH w:val="nil"/>
          <w:insideV w:val="nil"/>
          <w:tl2br w:val="nil"/>
          <w:tr2bl w:val="nil"/>
        </w:tcBorders>
      </w:tcPr>
    </w:tblStylePr>
    <w:tblStylePr w:type="band2Horz">
      <w:rPr>
        <w:rFonts w:ascii="STLiti" w:hAnsi="STLiti"/>
        <w:sz w:val="20"/>
      </w:rPr>
    </w:tblStylePr>
  </w:style>
  <w:style w:type="character" w:styleId="CommentReference">
    <w:name w:val="annotation reference"/>
    <w:basedOn w:val="DefaultParagraphFont"/>
    <w:uiPriority w:val="99"/>
    <w:semiHidden/>
    <w:unhideWhenUsed/>
    <w:rsid w:val="003D7CCC"/>
    <w:rPr>
      <w:sz w:val="16"/>
      <w:szCs w:val="16"/>
    </w:rPr>
  </w:style>
  <w:style w:type="paragraph" w:styleId="CommentText">
    <w:name w:val="annotation text"/>
    <w:basedOn w:val="Normal"/>
    <w:link w:val="CommentTextChar"/>
    <w:uiPriority w:val="99"/>
    <w:semiHidden/>
    <w:unhideWhenUsed/>
    <w:rsid w:val="003D7CCC"/>
    <w:pPr>
      <w:spacing w:line="240" w:lineRule="auto"/>
    </w:pPr>
    <w:rPr>
      <w:sz w:val="20"/>
      <w:szCs w:val="20"/>
    </w:rPr>
  </w:style>
  <w:style w:type="character" w:styleId="CommentTextChar" w:customStyle="1">
    <w:name w:val="Comment Text Char"/>
    <w:basedOn w:val="DefaultParagraphFont"/>
    <w:link w:val="CommentText"/>
    <w:uiPriority w:val="99"/>
    <w:semiHidden/>
    <w:rsid w:val="003D7CCC"/>
    <w:rPr>
      <w:sz w:val="20"/>
      <w:szCs w:val="20"/>
    </w:rPr>
  </w:style>
  <w:style w:type="paragraph" w:styleId="CommentSubject">
    <w:name w:val="annotation subject"/>
    <w:basedOn w:val="CommentText"/>
    <w:next w:val="CommentText"/>
    <w:link w:val="CommentSubjectChar"/>
    <w:uiPriority w:val="99"/>
    <w:semiHidden/>
    <w:unhideWhenUsed/>
    <w:rsid w:val="003D7CCC"/>
    <w:rPr>
      <w:b/>
      <w:bCs/>
    </w:rPr>
  </w:style>
  <w:style w:type="character" w:styleId="CommentSubjectChar" w:customStyle="1">
    <w:name w:val="Comment Subject Char"/>
    <w:basedOn w:val="CommentTextChar"/>
    <w:link w:val="CommentSubject"/>
    <w:uiPriority w:val="99"/>
    <w:semiHidden/>
    <w:rsid w:val="003D7CCC"/>
    <w:rPr>
      <w:b/>
      <w:bCs/>
      <w:sz w:val="20"/>
      <w:szCs w:val="20"/>
    </w:rPr>
  </w:style>
  <w:style w:type="paragraph" w:styleId="BalloonText">
    <w:name w:val="Balloon Text"/>
    <w:basedOn w:val="Normal"/>
    <w:link w:val="BalloonTextChar"/>
    <w:uiPriority w:val="99"/>
    <w:semiHidden/>
    <w:unhideWhenUsed/>
    <w:rsid w:val="003D7CC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7CCC"/>
    <w:rPr>
      <w:rFonts w:ascii="Segoe UI" w:hAnsi="Segoe UI" w:cs="Segoe UI"/>
      <w:sz w:val="18"/>
      <w:szCs w:val="18"/>
    </w:rPr>
  </w:style>
  <w:style w:type="character" w:styleId="Heading1Char" w:customStyle="1">
    <w:name w:val="Heading 1 Char"/>
    <w:basedOn w:val="DefaultParagraphFont"/>
    <w:link w:val="Heading1"/>
    <w:uiPriority w:val="12"/>
    <w:rsid w:val="005860C8"/>
    <w:rPr>
      <w:rFonts w:ascii="ARS Maquette" w:hAnsi="ARS Maquette" w:cs="Times New Roman" w:eastAsiaTheme="minorEastAsia"/>
      <w:color w:val="007199"/>
      <w:kern w:val="32"/>
      <w:sz w:val="44"/>
      <w:szCs w:val="40"/>
    </w:rPr>
  </w:style>
  <w:style w:type="character" w:styleId="BBodyChar" w:customStyle="1">
    <w:name w:val="B.Body Char"/>
    <w:basedOn w:val="DefaultParagraphFont"/>
    <w:link w:val="BBody"/>
    <w:rsid w:val="008750FA"/>
    <w:rPr>
      <w:rFonts w:ascii="ARS Maquette" w:hAnsi="ARS Maquette"/>
      <w:color w:val="1A1A1A"/>
      <w:sz w:val="20"/>
    </w:rPr>
  </w:style>
  <w:style w:type="character" w:styleId="BBodyIndentedChar" w:customStyle="1">
    <w:name w:val="B.Body (Indented) Char"/>
    <w:basedOn w:val="DefaultParagraphFont"/>
    <w:link w:val="BBodyIndented"/>
    <w:rsid w:val="005860C8"/>
    <w:rPr>
      <w:rFonts w:ascii="ARS Maquette" w:hAnsi="ARS Maquette"/>
      <w:sz w:val="20"/>
    </w:rPr>
  </w:style>
  <w:style w:type="paragraph" w:styleId="COVERINFO" w:customStyle="1">
    <w:name w:val="COVER INFO"/>
    <w:basedOn w:val="Normal"/>
    <w:link w:val="COVERINFOChar"/>
    <w:qFormat/>
    <w:rsid w:val="00891D1B"/>
    <w:pPr>
      <w:spacing w:after="60" w:line="240" w:lineRule="auto"/>
      <w:jc w:val="right"/>
    </w:pPr>
    <w:rPr>
      <w:rFonts w:ascii="ARS Maquette" w:hAnsi="ARS Maquette"/>
      <w:color w:val="3A1D04" w:themeColor="background2" w:themeShade="40"/>
      <w:sz w:val="24"/>
    </w:rPr>
  </w:style>
  <w:style w:type="character" w:styleId="COVERINFOChar" w:customStyle="1">
    <w:name w:val="COVER INFO Char"/>
    <w:basedOn w:val="DefaultParagraphFont"/>
    <w:link w:val="COVERINFO"/>
    <w:rsid w:val="00891D1B"/>
    <w:rPr>
      <w:rFonts w:ascii="ARS Maquette" w:hAnsi="ARS Maquette"/>
      <w:color w:val="3A1D04" w:themeColor="background2" w:themeShade="40"/>
      <w:sz w:val="24"/>
    </w:rPr>
  </w:style>
  <w:style w:type="character" w:styleId="Heading3Char" w:customStyle="1">
    <w:name w:val="Heading 3 Char"/>
    <w:basedOn w:val="DefaultParagraphFont"/>
    <w:link w:val="Heading3"/>
    <w:uiPriority w:val="12"/>
    <w:rsid w:val="005E3252"/>
    <w:rPr>
      <w:rFonts w:asciiTheme="majorHAnsi" w:hAnsiTheme="majorHAnsi" w:eastAsiaTheme="majorEastAsia" w:cstheme="majorBidi"/>
      <w:color w:val="005056" w:themeColor="accent1" w:themeShade="7F"/>
      <w:sz w:val="24"/>
      <w:szCs w:val="24"/>
    </w:rPr>
  </w:style>
  <w:style w:type="character" w:styleId="BPictureChar" w:customStyle="1">
    <w:name w:val="B.Picture Char"/>
    <w:basedOn w:val="DefaultParagraphFont"/>
    <w:link w:val="BPicture"/>
    <w:rsid w:val="005E3252"/>
    <w:rPr>
      <w:rFonts w:ascii="ARS Maquette" w:hAnsi="ARS Maquette"/>
      <w:sz w:val="20"/>
    </w:rPr>
  </w:style>
  <w:style w:type="character" w:styleId="UnresolvedMention">
    <w:name w:val="Unresolved Mention"/>
    <w:basedOn w:val="DefaultParagraphFont"/>
    <w:uiPriority w:val="99"/>
    <w:semiHidden/>
    <w:unhideWhenUsed/>
    <w:rsid w:val="005E32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CB7"/>
    <w:rPr>
      <w:color w:val="D7D7D7" w:themeColor="followedHyperlink"/>
      <w:u w:val="single"/>
    </w:rPr>
  </w:style>
  <w:style w:type="paragraph" w:styleId="ListParagraph">
    <w:name w:val="List Paragraph"/>
    <w:basedOn w:val="Normal"/>
    <w:uiPriority w:val="34"/>
    <w:qFormat/>
    <w:rsid w:val="00B807D3"/>
    <w:pPr>
      <w:ind w:left="720"/>
      <w:contextualSpacing/>
    </w:pPr>
  </w:style>
  <w:style w:type="paragraph" w:styleId="Revision">
    <w:name w:val="Revision"/>
    <w:hidden/>
    <w:uiPriority w:val="99"/>
    <w:semiHidden/>
    <w:rsid w:val="00722749"/>
    <w:pPr>
      <w:spacing w:after="0" w:line="240" w:lineRule="auto"/>
    </w:pPr>
  </w:style>
  <w:style w:type="character" w:styleId="normaltextrun" w:customStyle="1">
    <w:name w:val="normaltextrun"/>
    <w:basedOn w:val="DefaultParagraphFont"/>
    <w:rsid w:val="00F81AEA"/>
  </w:style>
  <w:style w:type="character" w:styleId="eop" w:customStyle="1">
    <w:name w:val="eop"/>
    <w:basedOn w:val="DefaultParagraphFont"/>
    <w:rsid w:val="00F81AEA"/>
  </w:style>
  <w:style w:type="paragraph" w:styleId="paragraph" w:customStyle="1">
    <w:name w:val="paragraph"/>
    <w:basedOn w:val="Normal"/>
    <w:rsid w:val="00F81AE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4257">
      <w:bodyDiv w:val="1"/>
      <w:marLeft w:val="0"/>
      <w:marRight w:val="0"/>
      <w:marTop w:val="0"/>
      <w:marBottom w:val="0"/>
      <w:divBdr>
        <w:top w:val="none" w:sz="0" w:space="0" w:color="auto"/>
        <w:left w:val="none" w:sz="0" w:space="0" w:color="auto"/>
        <w:bottom w:val="none" w:sz="0" w:space="0" w:color="auto"/>
        <w:right w:val="none" w:sz="0" w:space="0" w:color="auto"/>
      </w:divBdr>
      <w:divsChild>
        <w:div w:id="39403388">
          <w:marLeft w:val="403"/>
          <w:marRight w:val="0"/>
          <w:marTop w:val="150"/>
          <w:marBottom w:val="0"/>
          <w:divBdr>
            <w:top w:val="none" w:sz="0" w:space="0" w:color="auto"/>
            <w:left w:val="none" w:sz="0" w:space="0" w:color="auto"/>
            <w:bottom w:val="none" w:sz="0" w:space="0" w:color="auto"/>
            <w:right w:val="none" w:sz="0" w:space="0" w:color="auto"/>
          </w:divBdr>
        </w:div>
        <w:div w:id="181166680">
          <w:marLeft w:val="403"/>
          <w:marRight w:val="0"/>
          <w:marTop w:val="150"/>
          <w:marBottom w:val="0"/>
          <w:divBdr>
            <w:top w:val="none" w:sz="0" w:space="0" w:color="auto"/>
            <w:left w:val="none" w:sz="0" w:space="0" w:color="auto"/>
            <w:bottom w:val="none" w:sz="0" w:space="0" w:color="auto"/>
            <w:right w:val="none" w:sz="0" w:space="0" w:color="auto"/>
          </w:divBdr>
        </w:div>
        <w:div w:id="320499007">
          <w:marLeft w:val="403"/>
          <w:marRight w:val="0"/>
          <w:marTop w:val="150"/>
          <w:marBottom w:val="0"/>
          <w:divBdr>
            <w:top w:val="none" w:sz="0" w:space="0" w:color="auto"/>
            <w:left w:val="none" w:sz="0" w:space="0" w:color="auto"/>
            <w:bottom w:val="none" w:sz="0" w:space="0" w:color="auto"/>
            <w:right w:val="none" w:sz="0" w:space="0" w:color="auto"/>
          </w:divBdr>
        </w:div>
        <w:div w:id="1119492801">
          <w:marLeft w:val="403"/>
          <w:marRight w:val="0"/>
          <w:marTop w:val="150"/>
          <w:marBottom w:val="0"/>
          <w:divBdr>
            <w:top w:val="none" w:sz="0" w:space="0" w:color="auto"/>
            <w:left w:val="none" w:sz="0" w:space="0" w:color="auto"/>
            <w:bottom w:val="none" w:sz="0" w:space="0" w:color="auto"/>
            <w:right w:val="none" w:sz="0" w:space="0" w:color="auto"/>
          </w:divBdr>
        </w:div>
        <w:div w:id="1890452888">
          <w:marLeft w:val="403"/>
          <w:marRight w:val="0"/>
          <w:marTop w:val="150"/>
          <w:marBottom w:val="0"/>
          <w:divBdr>
            <w:top w:val="none" w:sz="0" w:space="0" w:color="auto"/>
            <w:left w:val="none" w:sz="0" w:space="0" w:color="auto"/>
            <w:bottom w:val="none" w:sz="0" w:space="0" w:color="auto"/>
            <w:right w:val="none" w:sz="0" w:space="0" w:color="auto"/>
          </w:divBdr>
        </w:div>
      </w:divsChild>
    </w:div>
    <w:div w:id="285278729">
      <w:bodyDiv w:val="1"/>
      <w:marLeft w:val="0"/>
      <w:marRight w:val="0"/>
      <w:marTop w:val="0"/>
      <w:marBottom w:val="0"/>
      <w:divBdr>
        <w:top w:val="none" w:sz="0" w:space="0" w:color="auto"/>
        <w:left w:val="none" w:sz="0" w:space="0" w:color="auto"/>
        <w:bottom w:val="none" w:sz="0" w:space="0" w:color="auto"/>
        <w:right w:val="none" w:sz="0" w:space="0" w:color="auto"/>
      </w:divBdr>
      <w:divsChild>
        <w:div w:id="293025947">
          <w:marLeft w:val="547"/>
          <w:marRight w:val="0"/>
          <w:marTop w:val="0"/>
          <w:marBottom w:val="0"/>
          <w:divBdr>
            <w:top w:val="none" w:sz="0" w:space="0" w:color="auto"/>
            <w:left w:val="none" w:sz="0" w:space="0" w:color="auto"/>
            <w:bottom w:val="none" w:sz="0" w:space="0" w:color="auto"/>
            <w:right w:val="none" w:sz="0" w:space="0" w:color="auto"/>
          </w:divBdr>
        </w:div>
        <w:div w:id="548878841">
          <w:marLeft w:val="720"/>
          <w:marRight w:val="0"/>
          <w:marTop w:val="0"/>
          <w:marBottom w:val="0"/>
          <w:divBdr>
            <w:top w:val="none" w:sz="0" w:space="0" w:color="auto"/>
            <w:left w:val="none" w:sz="0" w:space="0" w:color="auto"/>
            <w:bottom w:val="none" w:sz="0" w:space="0" w:color="auto"/>
            <w:right w:val="none" w:sz="0" w:space="0" w:color="auto"/>
          </w:divBdr>
        </w:div>
        <w:div w:id="771583249">
          <w:marLeft w:val="720"/>
          <w:marRight w:val="0"/>
          <w:marTop w:val="0"/>
          <w:marBottom w:val="0"/>
          <w:divBdr>
            <w:top w:val="none" w:sz="0" w:space="0" w:color="auto"/>
            <w:left w:val="none" w:sz="0" w:space="0" w:color="auto"/>
            <w:bottom w:val="none" w:sz="0" w:space="0" w:color="auto"/>
            <w:right w:val="none" w:sz="0" w:space="0" w:color="auto"/>
          </w:divBdr>
        </w:div>
        <w:div w:id="1625581838">
          <w:marLeft w:val="720"/>
          <w:marRight w:val="0"/>
          <w:marTop w:val="0"/>
          <w:marBottom w:val="0"/>
          <w:divBdr>
            <w:top w:val="none" w:sz="0" w:space="0" w:color="auto"/>
            <w:left w:val="none" w:sz="0" w:space="0" w:color="auto"/>
            <w:bottom w:val="none" w:sz="0" w:space="0" w:color="auto"/>
            <w:right w:val="none" w:sz="0" w:space="0" w:color="auto"/>
          </w:divBdr>
        </w:div>
        <w:div w:id="2115437266">
          <w:marLeft w:val="720"/>
          <w:marRight w:val="0"/>
          <w:marTop w:val="0"/>
          <w:marBottom w:val="0"/>
          <w:divBdr>
            <w:top w:val="none" w:sz="0" w:space="0" w:color="auto"/>
            <w:left w:val="none" w:sz="0" w:space="0" w:color="auto"/>
            <w:bottom w:val="none" w:sz="0" w:space="0" w:color="auto"/>
            <w:right w:val="none" w:sz="0" w:space="0" w:color="auto"/>
          </w:divBdr>
        </w:div>
      </w:divsChild>
    </w:div>
    <w:div w:id="593829467">
      <w:bodyDiv w:val="1"/>
      <w:marLeft w:val="0"/>
      <w:marRight w:val="0"/>
      <w:marTop w:val="0"/>
      <w:marBottom w:val="0"/>
      <w:divBdr>
        <w:top w:val="none" w:sz="0" w:space="0" w:color="auto"/>
        <w:left w:val="none" w:sz="0" w:space="0" w:color="auto"/>
        <w:bottom w:val="none" w:sz="0" w:space="0" w:color="auto"/>
        <w:right w:val="none" w:sz="0" w:space="0" w:color="auto"/>
      </w:divBdr>
      <w:divsChild>
        <w:div w:id="751196808">
          <w:marLeft w:val="403"/>
          <w:marRight w:val="0"/>
          <w:marTop w:val="0"/>
          <w:marBottom w:val="0"/>
          <w:divBdr>
            <w:top w:val="none" w:sz="0" w:space="0" w:color="auto"/>
            <w:left w:val="none" w:sz="0" w:space="0" w:color="auto"/>
            <w:bottom w:val="none" w:sz="0" w:space="0" w:color="auto"/>
            <w:right w:val="none" w:sz="0" w:space="0" w:color="auto"/>
          </w:divBdr>
        </w:div>
        <w:div w:id="2063822939">
          <w:marLeft w:val="403"/>
          <w:marRight w:val="0"/>
          <w:marTop w:val="0"/>
          <w:marBottom w:val="0"/>
          <w:divBdr>
            <w:top w:val="none" w:sz="0" w:space="0" w:color="auto"/>
            <w:left w:val="none" w:sz="0" w:space="0" w:color="auto"/>
            <w:bottom w:val="none" w:sz="0" w:space="0" w:color="auto"/>
            <w:right w:val="none" w:sz="0" w:space="0" w:color="auto"/>
          </w:divBdr>
        </w:div>
        <w:div w:id="2080975448">
          <w:marLeft w:val="403"/>
          <w:marRight w:val="0"/>
          <w:marTop w:val="0"/>
          <w:marBottom w:val="0"/>
          <w:divBdr>
            <w:top w:val="none" w:sz="0" w:space="0" w:color="auto"/>
            <w:left w:val="none" w:sz="0" w:space="0" w:color="auto"/>
            <w:bottom w:val="none" w:sz="0" w:space="0" w:color="auto"/>
            <w:right w:val="none" w:sz="0" w:space="0" w:color="auto"/>
          </w:divBdr>
        </w:div>
      </w:divsChild>
    </w:div>
    <w:div w:id="738675436">
      <w:bodyDiv w:val="1"/>
      <w:marLeft w:val="0"/>
      <w:marRight w:val="0"/>
      <w:marTop w:val="0"/>
      <w:marBottom w:val="0"/>
      <w:divBdr>
        <w:top w:val="none" w:sz="0" w:space="0" w:color="auto"/>
        <w:left w:val="none" w:sz="0" w:space="0" w:color="auto"/>
        <w:bottom w:val="none" w:sz="0" w:space="0" w:color="auto"/>
        <w:right w:val="none" w:sz="0" w:space="0" w:color="auto"/>
      </w:divBdr>
    </w:div>
    <w:div w:id="739325816">
      <w:bodyDiv w:val="1"/>
      <w:marLeft w:val="0"/>
      <w:marRight w:val="0"/>
      <w:marTop w:val="0"/>
      <w:marBottom w:val="0"/>
      <w:divBdr>
        <w:top w:val="none" w:sz="0" w:space="0" w:color="auto"/>
        <w:left w:val="none" w:sz="0" w:space="0" w:color="auto"/>
        <w:bottom w:val="none" w:sz="0" w:space="0" w:color="auto"/>
        <w:right w:val="none" w:sz="0" w:space="0" w:color="auto"/>
      </w:divBdr>
      <w:divsChild>
        <w:div w:id="584875177">
          <w:marLeft w:val="547"/>
          <w:marRight w:val="0"/>
          <w:marTop w:val="0"/>
          <w:marBottom w:val="0"/>
          <w:divBdr>
            <w:top w:val="none" w:sz="0" w:space="0" w:color="auto"/>
            <w:left w:val="none" w:sz="0" w:space="0" w:color="auto"/>
            <w:bottom w:val="none" w:sz="0" w:space="0" w:color="auto"/>
            <w:right w:val="none" w:sz="0" w:space="0" w:color="auto"/>
          </w:divBdr>
        </w:div>
        <w:div w:id="967321334">
          <w:marLeft w:val="547"/>
          <w:marRight w:val="0"/>
          <w:marTop w:val="0"/>
          <w:marBottom w:val="0"/>
          <w:divBdr>
            <w:top w:val="none" w:sz="0" w:space="0" w:color="auto"/>
            <w:left w:val="none" w:sz="0" w:space="0" w:color="auto"/>
            <w:bottom w:val="none" w:sz="0" w:space="0" w:color="auto"/>
            <w:right w:val="none" w:sz="0" w:space="0" w:color="auto"/>
          </w:divBdr>
        </w:div>
        <w:div w:id="1666081283">
          <w:marLeft w:val="547"/>
          <w:marRight w:val="0"/>
          <w:marTop w:val="0"/>
          <w:marBottom w:val="0"/>
          <w:divBdr>
            <w:top w:val="none" w:sz="0" w:space="0" w:color="auto"/>
            <w:left w:val="none" w:sz="0" w:space="0" w:color="auto"/>
            <w:bottom w:val="none" w:sz="0" w:space="0" w:color="auto"/>
            <w:right w:val="none" w:sz="0" w:space="0" w:color="auto"/>
          </w:divBdr>
        </w:div>
        <w:div w:id="1684744834">
          <w:marLeft w:val="547"/>
          <w:marRight w:val="0"/>
          <w:marTop w:val="0"/>
          <w:marBottom w:val="0"/>
          <w:divBdr>
            <w:top w:val="none" w:sz="0" w:space="0" w:color="auto"/>
            <w:left w:val="none" w:sz="0" w:space="0" w:color="auto"/>
            <w:bottom w:val="none" w:sz="0" w:space="0" w:color="auto"/>
            <w:right w:val="none" w:sz="0" w:space="0" w:color="auto"/>
          </w:divBdr>
        </w:div>
      </w:divsChild>
    </w:div>
    <w:div w:id="789208021">
      <w:bodyDiv w:val="1"/>
      <w:marLeft w:val="0"/>
      <w:marRight w:val="0"/>
      <w:marTop w:val="0"/>
      <w:marBottom w:val="0"/>
      <w:divBdr>
        <w:top w:val="none" w:sz="0" w:space="0" w:color="auto"/>
        <w:left w:val="none" w:sz="0" w:space="0" w:color="auto"/>
        <w:bottom w:val="none" w:sz="0" w:space="0" w:color="auto"/>
        <w:right w:val="none" w:sz="0" w:space="0" w:color="auto"/>
      </w:divBdr>
      <w:divsChild>
        <w:div w:id="914630150">
          <w:marLeft w:val="403"/>
          <w:marRight w:val="0"/>
          <w:marTop w:val="0"/>
          <w:marBottom w:val="0"/>
          <w:divBdr>
            <w:top w:val="none" w:sz="0" w:space="0" w:color="auto"/>
            <w:left w:val="none" w:sz="0" w:space="0" w:color="auto"/>
            <w:bottom w:val="none" w:sz="0" w:space="0" w:color="auto"/>
            <w:right w:val="none" w:sz="0" w:space="0" w:color="auto"/>
          </w:divBdr>
        </w:div>
        <w:div w:id="1273049776">
          <w:marLeft w:val="403"/>
          <w:marRight w:val="0"/>
          <w:marTop w:val="0"/>
          <w:marBottom w:val="0"/>
          <w:divBdr>
            <w:top w:val="none" w:sz="0" w:space="0" w:color="auto"/>
            <w:left w:val="none" w:sz="0" w:space="0" w:color="auto"/>
            <w:bottom w:val="none" w:sz="0" w:space="0" w:color="auto"/>
            <w:right w:val="none" w:sz="0" w:space="0" w:color="auto"/>
          </w:divBdr>
        </w:div>
      </w:divsChild>
    </w:div>
    <w:div w:id="793864042">
      <w:bodyDiv w:val="1"/>
      <w:marLeft w:val="0"/>
      <w:marRight w:val="0"/>
      <w:marTop w:val="0"/>
      <w:marBottom w:val="0"/>
      <w:divBdr>
        <w:top w:val="none" w:sz="0" w:space="0" w:color="auto"/>
        <w:left w:val="none" w:sz="0" w:space="0" w:color="auto"/>
        <w:bottom w:val="none" w:sz="0" w:space="0" w:color="auto"/>
        <w:right w:val="none" w:sz="0" w:space="0" w:color="auto"/>
      </w:divBdr>
    </w:div>
    <w:div w:id="819880575">
      <w:bodyDiv w:val="1"/>
      <w:marLeft w:val="0"/>
      <w:marRight w:val="0"/>
      <w:marTop w:val="0"/>
      <w:marBottom w:val="0"/>
      <w:divBdr>
        <w:top w:val="none" w:sz="0" w:space="0" w:color="auto"/>
        <w:left w:val="none" w:sz="0" w:space="0" w:color="auto"/>
        <w:bottom w:val="none" w:sz="0" w:space="0" w:color="auto"/>
        <w:right w:val="none" w:sz="0" w:space="0" w:color="auto"/>
      </w:divBdr>
      <w:divsChild>
        <w:div w:id="25839986">
          <w:marLeft w:val="403"/>
          <w:marRight w:val="0"/>
          <w:marTop w:val="0"/>
          <w:marBottom w:val="0"/>
          <w:divBdr>
            <w:top w:val="none" w:sz="0" w:space="0" w:color="auto"/>
            <w:left w:val="none" w:sz="0" w:space="0" w:color="auto"/>
            <w:bottom w:val="none" w:sz="0" w:space="0" w:color="auto"/>
            <w:right w:val="none" w:sz="0" w:space="0" w:color="auto"/>
          </w:divBdr>
        </w:div>
        <w:div w:id="971406630">
          <w:marLeft w:val="403"/>
          <w:marRight w:val="0"/>
          <w:marTop w:val="0"/>
          <w:marBottom w:val="0"/>
          <w:divBdr>
            <w:top w:val="none" w:sz="0" w:space="0" w:color="auto"/>
            <w:left w:val="none" w:sz="0" w:space="0" w:color="auto"/>
            <w:bottom w:val="none" w:sz="0" w:space="0" w:color="auto"/>
            <w:right w:val="none" w:sz="0" w:space="0" w:color="auto"/>
          </w:divBdr>
        </w:div>
        <w:div w:id="1042486722">
          <w:marLeft w:val="403"/>
          <w:marRight w:val="0"/>
          <w:marTop w:val="0"/>
          <w:marBottom w:val="0"/>
          <w:divBdr>
            <w:top w:val="none" w:sz="0" w:space="0" w:color="auto"/>
            <w:left w:val="none" w:sz="0" w:space="0" w:color="auto"/>
            <w:bottom w:val="none" w:sz="0" w:space="0" w:color="auto"/>
            <w:right w:val="none" w:sz="0" w:space="0" w:color="auto"/>
          </w:divBdr>
        </w:div>
      </w:divsChild>
    </w:div>
    <w:div w:id="1009722717">
      <w:bodyDiv w:val="1"/>
      <w:marLeft w:val="0"/>
      <w:marRight w:val="0"/>
      <w:marTop w:val="0"/>
      <w:marBottom w:val="0"/>
      <w:divBdr>
        <w:top w:val="none" w:sz="0" w:space="0" w:color="auto"/>
        <w:left w:val="none" w:sz="0" w:space="0" w:color="auto"/>
        <w:bottom w:val="none" w:sz="0" w:space="0" w:color="auto"/>
        <w:right w:val="none" w:sz="0" w:space="0" w:color="auto"/>
      </w:divBdr>
    </w:div>
    <w:div w:id="1011881248">
      <w:bodyDiv w:val="1"/>
      <w:marLeft w:val="0"/>
      <w:marRight w:val="0"/>
      <w:marTop w:val="0"/>
      <w:marBottom w:val="0"/>
      <w:divBdr>
        <w:top w:val="none" w:sz="0" w:space="0" w:color="auto"/>
        <w:left w:val="none" w:sz="0" w:space="0" w:color="auto"/>
        <w:bottom w:val="none" w:sz="0" w:space="0" w:color="auto"/>
        <w:right w:val="none" w:sz="0" w:space="0" w:color="auto"/>
      </w:divBdr>
      <w:divsChild>
        <w:div w:id="14775274">
          <w:marLeft w:val="403"/>
          <w:marRight w:val="0"/>
          <w:marTop w:val="150"/>
          <w:marBottom w:val="0"/>
          <w:divBdr>
            <w:top w:val="none" w:sz="0" w:space="0" w:color="auto"/>
            <w:left w:val="none" w:sz="0" w:space="0" w:color="auto"/>
            <w:bottom w:val="none" w:sz="0" w:space="0" w:color="auto"/>
            <w:right w:val="none" w:sz="0" w:space="0" w:color="auto"/>
          </w:divBdr>
        </w:div>
        <w:div w:id="543367433">
          <w:marLeft w:val="403"/>
          <w:marRight w:val="0"/>
          <w:marTop w:val="150"/>
          <w:marBottom w:val="0"/>
          <w:divBdr>
            <w:top w:val="none" w:sz="0" w:space="0" w:color="auto"/>
            <w:left w:val="none" w:sz="0" w:space="0" w:color="auto"/>
            <w:bottom w:val="none" w:sz="0" w:space="0" w:color="auto"/>
            <w:right w:val="none" w:sz="0" w:space="0" w:color="auto"/>
          </w:divBdr>
        </w:div>
        <w:div w:id="574164011">
          <w:marLeft w:val="403"/>
          <w:marRight w:val="0"/>
          <w:marTop w:val="150"/>
          <w:marBottom w:val="0"/>
          <w:divBdr>
            <w:top w:val="none" w:sz="0" w:space="0" w:color="auto"/>
            <w:left w:val="none" w:sz="0" w:space="0" w:color="auto"/>
            <w:bottom w:val="none" w:sz="0" w:space="0" w:color="auto"/>
            <w:right w:val="none" w:sz="0" w:space="0" w:color="auto"/>
          </w:divBdr>
        </w:div>
        <w:div w:id="868102509">
          <w:marLeft w:val="403"/>
          <w:marRight w:val="0"/>
          <w:marTop w:val="150"/>
          <w:marBottom w:val="0"/>
          <w:divBdr>
            <w:top w:val="none" w:sz="0" w:space="0" w:color="auto"/>
            <w:left w:val="none" w:sz="0" w:space="0" w:color="auto"/>
            <w:bottom w:val="none" w:sz="0" w:space="0" w:color="auto"/>
            <w:right w:val="none" w:sz="0" w:space="0" w:color="auto"/>
          </w:divBdr>
        </w:div>
        <w:div w:id="949436382">
          <w:marLeft w:val="403"/>
          <w:marRight w:val="0"/>
          <w:marTop w:val="150"/>
          <w:marBottom w:val="0"/>
          <w:divBdr>
            <w:top w:val="none" w:sz="0" w:space="0" w:color="auto"/>
            <w:left w:val="none" w:sz="0" w:space="0" w:color="auto"/>
            <w:bottom w:val="none" w:sz="0" w:space="0" w:color="auto"/>
            <w:right w:val="none" w:sz="0" w:space="0" w:color="auto"/>
          </w:divBdr>
        </w:div>
        <w:div w:id="1763985516">
          <w:marLeft w:val="403"/>
          <w:marRight w:val="0"/>
          <w:marTop w:val="150"/>
          <w:marBottom w:val="0"/>
          <w:divBdr>
            <w:top w:val="none" w:sz="0" w:space="0" w:color="auto"/>
            <w:left w:val="none" w:sz="0" w:space="0" w:color="auto"/>
            <w:bottom w:val="none" w:sz="0" w:space="0" w:color="auto"/>
            <w:right w:val="none" w:sz="0" w:space="0" w:color="auto"/>
          </w:divBdr>
        </w:div>
      </w:divsChild>
    </w:div>
    <w:div w:id="1496535017">
      <w:bodyDiv w:val="1"/>
      <w:marLeft w:val="0"/>
      <w:marRight w:val="0"/>
      <w:marTop w:val="0"/>
      <w:marBottom w:val="0"/>
      <w:divBdr>
        <w:top w:val="none" w:sz="0" w:space="0" w:color="auto"/>
        <w:left w:val="none" w:sz="0" w:space="0" w:color="auto"/>
        <w:bottom w:val="none" w:sz="0" w:space="0" w:color="auto"/>
        <w:right w:val="none" w:sz="0" w:space="0" w:color="auto"/>
      </w:divBdr>
      <w:divsChild>
        <w:div w:id="270474377">
          <w:marLeft w:val="403"/>
          <w:marRight w:val="0"/>
          <w:marTop w:val="150"/>
          <w:marBottom w:val="0"/>
          <w:divBdr>
            <w:top w:val="none" w:sz="0" w:space="0" w:color="auto"/>
            <w:left w:val="none" w:sz="0" w:space="0" w:color="auto"/>
            <w:bottom w:val="none" w:sz="0" w:space="0" w:color="auto"/>
            <w:right w:val="none" w:sz="0" w:space="0" w:color="auto"/>
          </w:divBdr>
        </w:div>
        <w:div w:id="367491953">
          <w:marLeft w:val="403"/>
          <w:marRight w:val="0"/>
          <w:marTop w:val="150"/>
          <w:marBottom w:val="0"/>
          <w:divBdr>
            <w:top w:val="none" w:sz="0" w:space="0" w:color="auto"/>
            <w:left w:val="none" w:sz="0" w:space="0" w:color="auto"/>
            <w:bottom w:val="none" w:sz="0" w:space="0" w:color="auto"/>
            <w:right w:val="none" w:sz="0" w:space="0" w:color="auto"/>
          </w:divBdr>
        </w:div>
        <w:div w:id="1282152372">
          <w:marLeft w:val="403"/>
          <w:marRight w:val="0"/>
          <w:marTop w:val="150"/>
          <w:marBottom w:val="0"/>
          <w:divBdr>
            <w:top w:val="none" w:sz="0" w:space="0" w:color="auto"/>
            <w:left w:val="none" w:sz="0" w:space="0" w:color="auto"/>
            <w:bottom w:val="none" w:sz="0" w:space="0" w:color="auto"/>
            <w:right w:val="none" w:sz="0" w:space="0" w:color="auto"/>
          </w:divBdr>
        </w:div>
        <w:div w:id="1728336788">
          <w:marLeft w:val="403"/>
          <w:marRight w:val="0"/>
          <w:marTop w:val="150"/>
          <w:marBottom w:val="0"/>
          <w:divBdr>
            <w:top w:val="none" w:sz="0" w:space="0" w:color="auto"/>
            <w:left w:val="none" w:sz="0" w:space="0" w:color="auto"/>
            <w:bottom w:val="none" w:sz="0" w:space="0" w:color="auto"/>
            <w:right w:val="none" w:sz="0" w:space="0" w:color="auto"/>
          </w:divBdr>
        </w:div>
        <w:div w:id="1794060226">
          <w:marLeft w:val="403"/>
          <w:marRight w:val="0"/>
          <w:marTop w:val="150"/>
          <w:marBottom w:val="0"/>
          <w:divBdr>
            <w:top w:val="none" w:sz="0" w:space="0" w:color="auto"/>
            <w:left w:val="none" w:sz="0" w:space="0" w:color="auto"/>
            <w:bottom w:val="none" w:sz="0" w:space="0" w:color="auto"/>
            <w:right w:val="none" w:sz="0" w:space="0" w:color="auto"/>
          </w:divBdr>
        </w:div>
      </w:divsChild>
    </w:div>
    <w:div w:id="1978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ommunity.brightspace.com/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d2l.com/k-12/educator-webinar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www.youtube.com/watch?v=Z01ORBuXcp0&amp;feature=emb_title"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KXPL2q7ykLA&amp;feature=emb_title" TargetMode="External" Id="rId14" /></Relationships>
</file>

<file path=word/theme/theme1.xml><?xml version="1.0" encoding="utf-8"?>
<a:theme xmlns:a="http://schemas.openxmlformats.org/drawingml/2006/main" name="Office Theme">
  <a:themeElements>
    <a:clrScheme name="D2L Colours">
      <a:dk1>
        <a:srgbClr val="55595B"/>
      </a:dk1>
      <a:lt1>
        <a:srgbClr val="FFFFFF"/>
      </a:lt1>
      <a:dk2>
        <a:srgbClr val="565A5C"/>
      </a:dk2>
      <a:lt2>
        <a:srgbClr val="E87511"/>
      </a:lt2>
      <a:accent1>
        <a:srgbClr val="00A3AE"/>
      </a:accent1>
      <a:accent2>
        <a:srgbClr val="C83000"/>
      </a:accent2>
      <a:accent3>
        <a:srgbClr val="76A23F"/>
      </a:accent3>
      <a:accent4>
        <a:srgbClr val="007199"/>
      </a:accent4>
      <a:accent5>
        <a:srgbClr val="1A1A1A"/>
      </a:accent5>
      <a:accent6>
        <a:srgbClr val="E87511"/>
      </a:accent6>
      <a:hlink>
        <a:srgbClr val="646464"/>
      </a:hlink>
      <a:folHlink>
        <a:srgbClr val="D7D7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FP_x0020_Status xmlns="756a7853-239f-44fd-933c-62944aa9dbaf">In Progress</RFP_x0020_Status>
    <Link_x0020_to_x0020_RFP xmlns="756a7853-239f-44fd-933c-62944aa9dbaf">
      <Url xsi:nil="true"/>
      <Description xsi:nil="true"/>
    </Link_x0020_to_x0020_RFP>
    <Lead_x0020_Sales_x0020_Representative xmlns="756a7853-239f-44fd-933c-62944aa9dbaf">
      <UserInfo>
        <DisplayName/>
        <AccountId xsi:nil="true"/>
        <AccountType/>
      </UserInfo>
    </Lead_x0020_Sales_x0020_Representative>
    <RFP_x0020_Writer xmlns="756a7853-239f-44fd-933c-62944aa9dbaf">
      <UserInfo>
        <DisplayName/>
        <AccountId xsi:nil="true"/>
        <AccountType/>
      </UserInfo>
    </RFP_x0020_Writer>
    <Signatures_x0020_Collected xmlns="756a7853-239f-44fd-933c-62944aa9dbaf" xsi:nil="true"/>
    <TSE xmlns="756a7853-239f-44fd-933c-62944aa9dbaf">
      <UserInfo>
        <DisplayName/>
        <AccountId xsi:nil="true"/>
        <AccountType/>
      </UserInfo>
    </TSE>
  </documentManagement>
</p:properties>
</file>

<file path=customXml/item3.xml><?xml version="1.0" encoding="utf-8"?>
<ct:contentTypeSchema xmlns:ct="http://schemas.microsoft.com/office/2006/metadata/contentType" xmlns:ma="http://schemas.microsoft.com/office/2006/metadata/properties/metaAttributes" ct:_="" ma:_="" ma:contentTypeName="D2L Asia Pte Ltd Proposal" ma:contentTypeID="0x01010031E73A232AADEB4AABCF5B067F58947800281324B3B86B1D49AD54B80A85661DA6" ma:contentTypeVersion="16" ma:contentTypeDescription="" ma:contentTypeScope="" ma:versionID="0efe4db4a3de834539db94b350c13184">
  <xsd:schema xmlns:xsd="http://www.w3.org/2001/XMLSchema" xmlns:xs="http://www.w3.org/2001/XMLSchema" xmlns:p="http://schemas.microsoft.com/office/2006/metadata/properties" xmlns:ns2="756a7853-239f-44fd-933c-62944aa9dbaf" xmlns:ns3="60e9d703-ea6b-44fe-96cf-771930351f78" xmlns:ns4="2dc3d516-1a39-456d-be94-e0a2f5d1fe07" targetNamespace="http://schemas.microsoft.com/office/2006/metadata/properties" ma:root="true" ma:fieldsID="b332f07aa1d0af742ef49f4968992803" ns2:_="" ns3:_="" ns4:_="">
    <xsd:import namespace="756a7853-239f-44fd-933c-62944aa9dbaf"/>
    <xsd:import namespace="60e9d703-ea6b-44fe-96cf-771930351f78"/>
    <xsd:import namespace="2dc3d516-1a39-456d-be94-e0a2f5d1fe07"/>
    <xsd:element name="properties">
      <xsd:complexType>
        <xsd:sequence>
          <xsd:element name="documentManagement">
            <xsd:complexType>
              <xsd:all>
                <xsd:element ref="ns2:Lead_x0020_Sales_x0020_Representative" minOccurs="0"/>
                <xsd:element ref="ns2:TSE" minOccurs="0"/>
                <xsd:element ref="ns2:RFP_x0020_Writer" minOccurs="0"/>
                <xsd:element ref="ns2:Link_x0020_to_x0020_RFP" minOccurs="0"/>
                <xsd:element ref="ns2:RFP_x0020_Status" minOccurs="0"/>
                <xsd:element ref="ns2:Signatures_x0020_Collect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7853-239f-44fd-933c-62944aa9dbaf" elementFormDefault="qualified">
    <xsd:import namespace="http://schemas.microsoft.com/office/2006/documentManagement/types"/>
    <xsd:import namespace="http://schemas.microsoft.com/office/infopath/2007/PartnerControls"/>
    <xsd:element name="Lead_x0020_Sales_x0020_Representative" ma:index="8" nillable="true" ma:displayName="Lead Sales Representative" ma:list="UserInfo" ma:SharePointGroup="0" ma:internalName="Lead_x0020_Sales_x0020_Representativ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SE" ma:index="9" nillable="true" ma:displayName="TSE" ma:list="UserInfo" ma:SharePointGroup="0" ma:internalName="TS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Writer" ma:index="10" nillable="true" ma:displayName="RFP Writer" ma:list="UserInfo" ma:SharePointGroup="0" ma:internalName="RFP_x0020_Wr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RFP" ma:index="11" nillable="true" ma:displayName="Link to RFP" ma:format="Hyperlink" ma:internalName="Link_x0020_to_x0020_RFP"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FP_x0020_Status" ma:index="12" nillable="true" ma:displayName="RFP Status" ma:default="In Progress" ma:format="Dropdown" ma:internalName="RFP_x0020_Status" ma:readOnly="false">
      <xsd:simpleType>
        <xsd:restriction base="dms:Choice">
          <xsd:enumeration value="In Progress"/>
          <xsd:enumeration value="Ready for Sales Review"/>
          <xsd:enumeration value="Ready for Manager Review"/>
          <xsd:enumeration value="Ready for Legal Review"/>
          <xsd:enumeration value="Ready to Print / Package / Ship"/>
          <xsd:enumeration value="More Information Required"/>
        </xsd:restriction>
      </xsd:simpleType>
    </xsd:element>
    <xsd:element name="Signatures_x0020_Collected" ma:index="13" nillable="true" ma:displayName="Signatures Collected" ma:description="All forms and signatures collected" ma:format="DateOnly" ma:internalName="Signatures_x0020_Collec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9d703-ea6b-44fe-96cf-771930351f7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c3d516-1a39-456d-be94-e0a2f5d1fe0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7D27-B18F-4772-8473-DAB16E122858}">
  <ds:schemaRefs>
    <ds:schemaRef ds:uri="http://schemas.microsoft.com/sharepoint/v3/contenttype/forms"/>
  </ds:schemaRefs>
</ds:datastoreItem>
</file>

<file path=customXml/itemProps2.xml><?xml version="1.0" encoding="utf-8"?>
<ds:datastoreItem xmlns:ds="http://schemas.openxmlformats.org/officeDocument/2006/customXml" ds:itemID="{4920B02B-140C-4F77-B4B8-C0B829684F8E}">
  <ds:schemaRefs>
    <ds:schemaRef ds:uri="http://schemas.microsoft.com/office/2006/metadata/properties"/>
    <ds:schemaRef ds:uri="http://schemas.microsoft.com/office/infopath/2007/PartnerControls"/>
    <ds:schemaRef ds:uri="756a7853-239f-44fd-933c-62944aa9dbaf"/>
  </ds:schemaRefs>
</ds:datastoreItem>
</file>

<file path=customXml/itemProps3.xml><?xml version="1.0" encoding="utf-8"?>
<ds:datastoreItem xmlns:ds="http://schemas.openxmlformats.org/officeDocument/2006/customXml" ds:itemID="{8991F62B-B93F-4339-B25E-8D5E24E9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7853-239f-44fd-933c-62944aa9dbaf"/>
    <ds:schemaRef ds:uri="60e9d703-ea6b-44fe-96cf-771930351f78"/>
    <ds:schemaRef ds:uri="2dc3d516-1a39-456d-be94-e0a2f5d1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4F0BC-090E-4D45-8E76-AA0C5E282F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Arndt</dc:creator>
  <keywords/>
  <dc:description/>
  <lastModifiedBy>Valerie Howe</lastModifiedBy>
  <revision>76</revision>
  <lastPrinted>2017-10-31T15:49:00.0000000Z</lastPrinted>
  <dcterms:created xsi:type="dcterms:W3CDTF">2020-08-05T13:07:00.0000000Z</dcterms:created>
  <dcterms:modified xsi:type="dcterms:W3CDTF">2020-08-06T15:19:20.9576850Z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0x01010031E73A232AADEB4AABCF5B067F58947800281324B3B86B1D49AD54B80A85661DA6</vt:lpwstr>
  </property>
</Properties>
</file>